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FA3A3" w14:textId="35335B46" w:rsidR="00F44F62" w:rsidRDefault="00F44F62" w:rsidP="00BE0532">
      <w:pPr>
        <w:pStyle w:val="2"/>
        <w:tabs>
          <w:tab w:val="left" w:pos="142"/>
        </w:tabs>
        <w:spacing w:after="0" w:line="240" w:lineRule="auto"/>
        <w:jc w:val="center"/>
        <w:rPr>
          <w:sz w:val="28"/>
          <w:szCs w:val="28"/>
        </w:rPr>
      </w:pPr>
      <w:bookmarkStart w:id="0" w:name="_GoBack"/>
      <w:bookmarkEnd w:id="0"/>
      <w:r>
        <w:rPr>
          <w:sz w:val="28"/>
          <w:szCs w:val="28"/>
        </w:rPr>
        <w:t xml:space="preserve">                                                                                                                                         Приложение</w:t>
      </w:r>
    </w:p>
    <w:p w14:paraId="6FE82959" w14:textId="48971964" w:rsidR="00F44F62" w:rsidRDefault="00F44F62" w:rsidP="00BE0532">
      <w:pPr>
        <w:pStyle w:val="2"/>
        <w:tabs>
          <w:tab w:val="left" w:pos="142"/>
        </w:tabs>
        <w:spacing w:after="0" w:line="240" w:lineRule="auto"/>
        <w:jc w:val="center"/>
        <w:rPr>
          <w:sz w:val="28"/>
          <w:szCs w:val="28"/>
        </w:rPr>
      </w:pPr>
      <w:r>
        <w:rPr>
          <w:sz w:val="28"/>
          <w:szCs w:val="28"/>
        </w:rPr>
        <w:t xml:space="preserve">                                                                                                                                                               к пояснительной записке</w:t>
      </w:r>
    </w:p>
    <w:p w14:paraId="0996250D" w14:textId="77777777" w:rsidR="00F44F62" w:rsidRDefault="00F44F62" w:rsidP="00BE0532">
      <w:pPr>
        <w:pStyle w:val="2"/>
        <w:tabs>
          <w:tab w:val="left" w:pos="142"/>
        </w:tabs>
        <w:spacing w:after="0" w:line="240" w:lineRule="auto"/>
        <w:jc w:val="center"/>
        <w:rPr>
          <w:sz w:val="28"/>
          <w:szCs w:val="28"/>
        </w:rPr>
      </w:pPr>
    </w:p>
    <w:p w14:paraId="1883A297" w14:textId="77777777" w:rsidR="00F44F62" w:rsidRDefault="00F44F62" w:rsidP="00BE0532">
      <w:pPr>
        <w:pStyle w:val="2"/>
        <w:tabs>
          <w:tab w:val="left" w:pos="142"/>
        </w:tabs>
        <w:spacing w:after="0" w:line="240" w:lineRule="auto"/>
        <w:jc w:val="center"/>
        <w:rPr>
          <w:sz w:val="28"/>
          <w:szCs w:val="28"/>
        </w:rPr>
      </w:pPr>
    </w:p>
    <w:p w14:paraId="3A7BC255" w14:textId="0A0C79A8" w:rsidR="000A3811" w:rsidRDefault="000A3811" w:rsidP="001F0559">
      <w:pPr>
        <w:pStyle w:val="2"/>
        <w:tabs>
          <w:tab w:val="left" w:pos="142"/>
        </w:tabs>
        <w:spacing w:after="0" w:line="240" w:lineRule="auto"/>
        <w:jc w:val="center"/>
        <w:rPr>
          <w:sz w:val="28"/>
          <w:szCs w:val="28"/>
        </w:rPr>
      </w:pPr>
      <w:r w:rsidRPr="009670E4">
        <w:rPr>
          <w:sz w:val="28"/>
          <w:szCs w:val="28"/>
        </w:rPr>
        <w:t xml:space="preserve">Сравнительная таблица </w:t>
      </w:r>
      <w:r w:rsidR="00BE0532" w:rsidRPr="00BE0532">
        <w:rPr>
          <w:sz w:val="28"/>
          <w:szCs w:val="28"/>
        </w:rPr>
        <w:t>к проекту постановления Администраци</w:t>
      </w:r>
      <w:r w:rsidR="00BE0532">
        <w:rPr>
          <w:sz w:val="28"/>
          <w:szCs w:val="28"/>
        </w:rPr>
        <w:t xml:space="preserve">и города «О внесении изменений </w:t>
      </w:r>
      <w:r w:rsidR="00BE0532" w:rsidRPr="00BE0532">
        <w:rPr>
          <w:sz w:val="28"/>
          <w:szCs w:val="28"/>
        </w:rPr>
        <w:t xml:space="preserve">в постановление Администрации города от </w:t>
      </w:r>
      <w:r w:rsidR="001F0559">
        <w:rPr>
          <w:sz w:val="28"/>
          <w:szCs w:val="28"/>
        </w:rPr>
        <w:t>01</w:t>
      </w:r>
      <w:r w:rsidR="00BE0532" w:rsidRPr="00BE0532">
        <w:rPr>
          <w:sz w:val="28"/>
          <w:szCs w:val="28"/>
        </w:rPr>
        <w:t>.0</w:t>
      </w:r>
      <w:r w:rsidR="001F0559">
        <w:rPr>
          <w:sz w:val="28"/>
          <w:szCs w:val="28"/>
        </w:rPr>
        <w:t>6</w:t>
      </w:r>
      <w:r w:rsidR="00BE0532" w:rsidRPr="00BE0532">
        <w:rPr>
          <w:sz w:val="28"/>
          <w:szCs w:val="28"/>
        </w:rPr>
        <w:t>.2016 № 4</w:t>
      </w:r>
      <w:r w:rsidR="001F0559">
        <w:rPr>
          <w:sz w:val="28"/>
          <w:szCs w:val="28"/>
        </w:rPr>
        <w:t>028</w:t>
      </w:r>
      <w:r w:rsidR="00BE0532" w:rsidRPr="00BE0532">
        <w:rPr>
          <w:sz w:val="28"/>
          <w:szCs w:val="28"/>
        </w:rPr>
        <w:t xml:space="preserve"> «</w:t>
      </w:r>
      <w:r w:rsidR="001F0559" w:rsidRPr="001F0559">
        <w:rPr>
          <w:sz w:val="28"/>
          <w:szCs w:val="28"/>
        </w:rPr>
        <w:t>Об утверждении порядка определения объема и условий предоставления субсидии частным организациям, осуществляющим образовательную деятельность, на организацию функционирования лагеря с дневным пребыванием детей</w:t>
      </w:r>
      <w:r w:rsidR="00BE0532" w:rsidRPr="00BE0532">
        <w:rPr>
          <w:sz w:val="28"/>
          <w:szCs w:val="28"/>
        </w:rPr>
        <w:t>»</w:t>
      </w:r>
    </w:p>
    <w:p w14:paraId="6EDE87BB" w14:textId="77777777" w:rsidR="00BE0532" w:rsidRDefault="00BE0532" w:rsidP="00BE0532">
      <w:pPr>
        <w:pStyle w:val="2"/>
        <w:tabs>
          <w:tab w:val="left" w:pos="142"/>
        </w:tabs>
        <w:spacing w:after="0" w:line="240" w:lineRule="auto"/>
        <w:jc w:val="center"/>
        <w:rPr>
          <w:sz w:val="26"/>
          <w:szCs w:val="26"/>
        </w:rPr>
      </w:pPr>
    </w:p>
    <w:tbl>
      <w:tblPr>
        <w:tblStyle w:val="a3"/>
        <w:tblW w:w="21830" w:type="dxa"/>
        <w:tblInd w:w="137" w:type="dxa"/>
        <w:tblLayout w:type="fixed"/>
        <w:tblLook w:val="04A0" w:firstRow="1" w:lastRow="0" w:firstColumn="1" w:lastColumn="0" w:noHBand="0" w:noVBand="1"/>
      </w:tblPr>
      <w:tblGrid>
        <w:gridCol w:w="1701"/>
        <w:gridCol w:w="8789"/>
        <w:gridCol w:w="1842"/>
        <w:gridCol w:w="9498"/>
      </w:tblGrid>
      <w:tr w:rsidR="0065554D" w:rsidRPr="009670E4" w14:paraId="7018D22E" w14:textId="77777777" w:rsidTr="008A7B1A">
        <w:trPr>
          <w:trHeight w:val="470"/>
        </w:trPr>
        <w:tc>
          <w:tcPr>
            <w:tcW w:w="10490" w:type="dxa"/>
            <w:gridSpan w:val="2"/>
          </w:tcPr>
          <w:p w14:paraId="38DB052E" w14:textId="77777777" w:rsidR="00817FB2" w:rsidRPr="00276837" w:rsidRDefault="00817FB2" w:rsidP="00817FB2">
            <w:pPr>
              <w:pStyle w:val="2"/>
              <w:tabs>
                <w:tab w:val="left" w:pos="142"/>
              </w:tabs>
              <w:spacing w:after="0" w:line="240" w:lineRule="auto"/>
              <w:jc w:val="center"/>
              <w:rPr>
                <w:szCs w:val="28"/>
              </w:rPr>
            </w:pPr>
            <w:r w:rsidRPr="00276837">
              <w:rPr>
                <w:szCs w:val="28"/>
              </w:rPr>
              <w:t>Действующая редакция постановления</w:t>
            </w:r>
          </w:p>
        </w:tc>
        <w:tc>
          <w:tcPr>
            <w:tcW w:w="11340" w:type="dxa"/>
            <w:gridSpan w:val="2"/>
          </w:tcPr>
          <w:p w14:paraId="4562886F" w14:textId="77777777" w:rsidR="00817FB2" w:rsidRPr="00276837" w:rsidRDefault="00817FB2" w:rsidP="00BB602D">
            <w:pPr>
              <w:pStyle w:val="2"/>
              <w:tabs>
                <w:tab w:val="left" w:pos="142"/>
              </w:tabs>
              <w:spacing w:after="0" w:line="240" w:lineRule="auto"/>
              <w:jc w:val="center"/>
              <w:rPr>
                <w:szCs w:val="28"/>
              </w:rPr>
            </w:pPr>
            <w:r w:rsidRPr="00276837">
              <w:rPr>
                <w:szCs w:val="28"/>
              </w:rPr>
              <w:t>Предполагаемые изменения</w:t>
            </w:r>
          </w:p>
        </w:tc>
      </w:tr>
      <w:tr w:rsidR="0065554D" w:rsidRPr="009670E4" w14:paraId="54AE670B" w14:textId="77777777" w:rsidTr="008A7B1A">
        <w:trPr>
          <w:trHeight w:val="1114"/>
        </w:trPr>
        <w:tc>
          <w:tcPr>
            <w:tcW w:w="1701" w:type="dxa"/>
          </w:tcPr>
          <w:p w14:paraId="03440FF9" w14:textId="77777777" w:rsidR="00817FB2" w:rsidRPr="00276837" w:rsidRDefault="00817FB2" w:rsidP="00817FB2">
            <w:pPr>
              <w:pStyle w:val="2"/>
              <w:tabs>
                <w:tab w:val="left" w:pos="142"/>
              </w:tabs>
              <w:spacing w:after="0" w:line="240" w:lineRule="auto"/>
              <w:jc w:val="center"/>
              <w:rPr>
                <w:szCs w:val="28"/>
              </w:rPr>
            </w:pPr>
            <w:r w:rsidRPr="00276837">
              <w:rPr>
                <w:szCs w:val="28"/>
              </w:rPr>
              <w:t>Номер пункта, статьи</w:t>
            </w:r>
            <w:r w:rsidR="00276837" w:rsidRPr="00276837">
              <w:rPr>
                <w:szCs w:val="28"/>
              </w:rPr>
              <w:t xml:space="preserve"> действующей редакции постанов</w:t>
            </w:r>
            <w:r w:rsidR="00265E23">
              <w:rPr>
                <w:szCs w:val="28"/>
              </w:rPr>
              <w:t>-</w:t>
            </w:r>
            <w:proofErr w:type="spellStart"/>
            <w:r w:rsidR="00276837" w:rsidRPr="00276837">
              <w:rPr>
                <w:szCs w:val="28"/>
              </w:rPr>
              <w:t>ления</w:t>
            </w:r>
            <w:proofErr w:type="spellEnd"/>
          </w:p>
        </w:tc>
        <w:tc>
          <w:tcPr>
            <w:tcW w:w="8789" w:type="dxa"/>
          </w:tcPr>
          <w:p w14:paraId="65256E3D" w14:textId="77777777" w:rsidR="00817FB2" w:rsidRPr="00276837" w:rsidRDefault="00817FB2" w:rsidP="00817FB2">
            <w:pPr>
              <w:pStyle w:val="2"/>
              <w:tabs>
                <w:tab w:val="left" w:pos="142"/>
              </w:tabs>
              <w:spacing w:after="0" w:line="240" w:lineRule="auto"/>
              <w:jc w:val="center"/>
              <w:rPr>
                <w:szCs w:val="28"/>
              </w:rPr>
            </w:pPr>
            <w:r w:rsidRPr="00276837">
              <w:rPr>
                <w:szCs w:val="28"/>
              </w:rPr>
              <w:t>Текст планируемый к изменению</w:t>
            </w:r>
          </w:p>
        </w:tc>
        <w:tc>
          <w:tcPr>
            <w:tcW w:w="1842" w:type="dxa"/>
          </w:tcPr>
          <w:p w14:paraId="68030F80" w14:textId="6BAFDEF2" w:rsidR="00817FB2" w:rsidRPr="00276837" w:rsidRDefault="00817FB2" w:rsidP="007A0539">
            <w:pPr>
              <w:pStyle w:val="2"/>
              <w:tabs>
                <w:tab w:val="left" w:pos="142"/>
              </w:tabs>
              <w:spacing w:after="0" w:line="240" w:lineRule="auto"/>
              <w:jc w:val="center"/>
              <w:rPr>
                <w:szCs w:val="28"/>
              </w:rPr>
            </w:pPr>
            <w:r w:rsidRPr="00276837">
              <w:rPr>
                <w:szCs w:val="28"/>
              </w:rPr>
              <w:t>Номер пункта, статьи</w:t>
            </w:r>
            <w:r w:rsidR="00276837" w:rsidRPr="00276837">
              <w:rPr>
                <w:szCs w:val="28"/>
              </w:rPr>
              <w:t xml:space="preserve"> </w:t>
            </w:r>
          </w:p>
        </w:tc>
        <w:tc>
          <w:tcPr>
            <w:tcW w:w="9498" w:type="dxa"/>
          </w:tcPr>
          <w:p w14:paraId="58767D36" w14:textId="37C6DCE3" w:rsidR="00817FB2" w:rsidRPr="00276837" w:rsidRDefault="003833E2" w:rsidP="003833E2">
            <w:pPr>
              <w:pStyle w:val="2"/>
              <w:tabs>
                <w:tab w:val="left" w:pos="142"/>
              </w:tabs>
              <w:spacing w:after="0" w:line="240" w:lineRule="auto"/>
              <w:jc w:val="center"/>
              <w:rPr>
                <w:szCs w:val="28"/>
              </w:rPr>
            </w:pPr>
            <w:r>
              <w:rPr>
                <w:szCs w:val="28"/>
              </w:rPr>
              <w:t>Измененный текст</w:t>
            </w:r>
          </w:p>
        </w:tc>
      </w:tr>
      <w:tr w:rsidR="00AE4ABB" w:rsidRPr="009670E4" w14:paraId="5E885357" w14:textId="77777777" w:rsidTr="008A7B1A">
        <w:trPr>
          <w:trHeight w:val="1114"/>
        </w:trPr>
        <w:tc>
          <w:tcPr>
            <w:tcW w:w="1701" w:type="dxa"/>
          </w:tcPr>
          <w:p w14:paraId="17A1B63A" w14:textId="04B1C6EC" w:rsidR="00AE4ABB" w:rsidRPr="00292E2E" w:rsidRDefault="00AE4ABB" w:rsidP="00AE4ABB">
            <w:pPr>
              <w:pStyle w:val="2"/>
              <w:tabs>
                <w:tab w:val="left" w:pos="142"/>
              </w:tabs>
              <w:spacing w:after="0" w:line="240" w:lineRule="auto"/>
              <w:jc w:val="center"/>
              <w:rPr>
                <w:szCs w:val="28"/>
              </w:rPr>
            </w:pPr>
            <w:r>
              <w:rPr>
                <w:szCs w:val="28"/>
              </w:rPr>
              <w:t xml:space="preserve">Пункт 5 раздела </w:t>
            </w:r>
            <w:r>
              <w:rPr>
                <w:szCs w:val="28"/>
                <w:lang w:val="en-US"/>
              </w:rPr>
              <w:t>I</w:t>
            </w:r>
            <w:r w:rsidR="00292E2E">
              <w:rPr>
                <w:szCs w:val="28"/>
              </w:rPr>
              <w:t xml:space="preserve"> приложения к постанов-</w:t>
            </w:r>
            <w:proofErr w:type="spellStart"/>
            <w:r w:rsidR="00292E2E">
              <w:rPr>
                <w:szCs w:val="28"/>
              </w:rPr>
              <w:t>лению</w:t>
            </w:r>
            <w:proofErr w:type="spellEnd"/>
          </w:p>
        </w:tc>
        <w:tc>
          <w:tcPr>
            <w:tcW w:w="8789" w:type="dxa"/>
          </w:tcPr>
          <w:p w14:paraId="31D8985A" w14:textId="06511A95" w:rsidR="00AE4ABB" w:rsidRPr="00AE4ABB" w:rsidRDefault="00AE4ABB" w:rsidP="00AE4ABB">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1" w:name="sub_1014"/>
            <w:r w:rsidRPr="00AE4ABB">
              <w:rPr>
                <w:rFonts w:ascii="Times New Roman CYR" w:eastAsiaTheme="minorEastAsia" w:hAnsi="Times New Roman CYR" w:cs="Times New Roman CYR"/>
                <w:sz w:val="24"/>
                <w:szCs w:val="24"/>
                <w:lang w:eastAsia="ru-RU"/>
              </w:rPr>
              <w:t xml:space="preserve">5. Информация о субсидии размещается </w:t>
            </w:r>
            <w:r w:rsidRPr="00AE4ABB">
              <w:rPr>
                <w:rFonts w:ascii="Times New Roman CYR" w:eastAsiaTheme="minorEastAsia" w:hAnsi="Times New Roman CYR" w:cs="Times New Roman CYR"/>
                <w:b/>
                <w:strike/>
                <w:sz w:val="24"/>
                <w:szCs w:val="24"/>
                <w:lang w:eastAsia="ru-RU"/>
              </w:rPr>
              <w:t>департаментом финансов Администрации города</w:t>
            </w:r>
            <w:r w:rsidRPr="00AE4ABB">
              <w:rPr>
                <w:rFonts w:ascii="Times New Roman CYR" w:eastAsiaTheme="minorEastAsia" w:hAnsi="Times New Roman CYR" w:cs="Times New Roman CYR"/>
                <w:sz w:val="24"/>
                <w:szCs w:val="24"/>
                <w:lang w:eastAsia="ru-RU"/>
              </w:rPr>
              <w:t xml:space="preserve">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bookmarkEnd w:id="1"/>
          </w:p>
        </w:tc>
        <w:tc>
          <w:tcPr>
            <w:tcW w:w="1842" w:type="dxa"/>
          </w:tcPr>
          <w:p w14:paraId="5D5980E5" w14:textId="7E53CC13" w:rsidR="00AE4ABB" w:rsidRPr="00AE4ABB" w:rsidRDefault="00AE4ABB" w:rsidP="00AE4ABB">
            <w:pPr>
              <w:pStyle w:val="2"/>
              <w:tabs>
                <w:tab w:val="left" w:pos="142"/>
              </w:tabs>
              <w:spacing w:after="0" w:line="240" w:lineRule="auto"/>
              <w:jc w:val="center"/>
              <w:rPr>
                <w:szCs w:val="28"/>
              </w:rPr>
            </w:pPr>
            <w:r w:rsidRPr="00AE4ABB">
              <w:rPr>
                <w:szCs w:val="28"/>
              </w:rPr>
              <w:t xml:space="preserve">Пункт 5 раздела </w:t>
            </w:r>
            <w:r w:rsidRPr="00AE4ABB">
              <w:rPr>
                <w:szCs w:val="28"/>
                <w:lang w:val="en-US"/>
              </w:rPr>
              <w:t>I</w:t>
            </w:r>
            <w:r w:rsidR="00292E2E">
              <w:rPr>
                <w:szCs w:val="28"/>
              </w:rPr>
              <w:t xml:space="preserve"> приложения к постанов-</w:t>
            </w:r>
            <w:proofErr w:type="spellStart"/>
            <w:r w:rsidR="00292E2E">
              <w:rPr>
                <w:szCs w:val="28"/>
              </w:rPr>
              <w:t>лению</w:t>
            </w:r>
            <w:proofErr w:type="spellEnd"/>
          </w:p>
        </w:tc>
        <w:tc>
          <w:tcPr>
            <w:tcW w:w="9498" w:type="dxa"/>
          </w:tcPr>
          <w:p w14:paraId="4DB2C6FA" w14:textId="231D1B6F" w:rsidR="00AE4ABB" w:rsidRPr="00AE4ABB" w:rsidRDefault="00AE4ABB" w:rsidP="00AE4ABB">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AE4ABB">
              <w:rPr>
                <w:rFonts w:ascii="Times New Roman CYR" w:eastAsiaTheme="minorEastAsia" w:hAnsi="Times New Roman CYR" w:cs="Times New Roman CYR"/>
                <w:sz w:val="24"/>
                <w:szCs w:val="24"/>
                <w:lang w:eastAsia="ru-RU"/>
              </w:rPr>
              <w:t>5. Информация о субсидии размещается на едином портале бюджетной системы Российской Федерации в информационно-телекоммуникационной сети "Интернет" (далее - единый портал) в порядке, установленном Министерством финансов Российской Федерации.</w:t>
            </w:r>
          </w:p>
        </w:tc>
      </w:tr>
      <w:tr w:rsidR="00AE4ABB" w:rsidRPr="009670E4" w14:paraId="1DD00A48" w14:textId="77777777" w:rsidTr="008A7B1A">
        <w:trPr>
          <w:trHeight w:val="1114"/>
        </w:trPr>
        <w:tc>
          <w:tcPr>
            <w:tcW w:w="1701" w:type="dxa"/>
          </w:tcPr>
          <w:p w14:paraId="6D6ABC8A" w14:textId="454C9DE1" w:rsidR="00AE4ABB" w:rsidRPr="00AE4ABB" w:rsidRDefault="00AE4ABB" w:rsidP="00AE4ABB">
            <w:pPr>
              <w:pStyle w:val="2"/>
              <w:tabs>
                <w:tab w:val="left" w:pos="142"/>
              </w:tabs>
              <w:spacing w:after="0" w:line="240" w:lineRule="auto"/>
              <w:jc w:val="center"/>
              <w:rPr>
                <w:szCs w:val="28"/>
              </w:rPr>
            </w:pPr>
            <w:r>
              <w:rPr>
                <w:szCs w:val="28"/>
              </w:rPr>
              <w:t xml:space="preserve">Пункт 7 раздела </w:t>
            </w:r>
            <w:r>
              <w:rPr>
                <w:szCs w:val="28"/>
                <w:lang w:val="en-US"/>
              </w:rPr>
              <w:t>II</w:t>
            </w:r>
            <w:r w:rsidR="00292E2E">
              <w:rPr>
                <w:szCs w:val="28"/>
              </w:rPr>
              <w:t xml:space="preserve"> приложения к постанов-</w:t>
            </w:r>
            <w:proofErr w:type="spellStart"/>
            <w:r w:rsidR="00292E2E">
              <w:rPr>
                <w:szCs w:val="28"/>
              </w:rPr>
              <w:t>лению</w:t>
            </w:r>
            <w:proofErr w:type="spellEnd"/>
          </w:p>
        </w:tc>
        <w:tc>
          <w:tcPr>
            <w:tcW w:w="8789" w:type="dxa"/>
          </w:tcPr>
          <w:p w14:paraId="32CFE8F4" w14:textId="0931F201" w:rsidR="00AE4ABB" w:rsidRPr="00276837" w:rsidRDefault="00AE4ABB" w:rsidP="00AE4ABB">
            <w:pPr>
              <w:pStyle w:val="2"/>
              <w:tabs>
                <w:tab w:val="left" w:pos="142"/>
              </w:tabs>
              <w:spacing w:after="0" w:line="240" w:lineRule="auto"/>
              <w:ind w:firstLine="314"/>
              <w:jc w:val="both"/>
              <w:rPr>
                <w:szCs w:val="28"/>
              </w:rPr>
            </w:pPr>
            <w:r w:rsidRPr="00AE4ABB">
              <w:rPr>
                <w:szCs w:val="28"/>
              </w:rPr>
              <w:t xml:space="preserve">7. Объявление о проведении отбора получателей субсидии формируется в электронной форме посредством заполнения соответствующих экранных форм веб-интерфейса системы "Электронный бюджет", размещается на едином портале не позднее чем за три рабочих дня до дня начала приема заявок, после публикации </w:t>
            </w:r>
            <w:r w:rsidRPr="00AE4ABB">
              <w:rPr>
                <w:b/>
                <w:strike/>
                <w:szCs w:val="28"/>
              </w:rPr>
              <w:t>департаментом финансов</w:t>
            </w:r>
            <w:r w:rsidRPr="00AE4ABB">
              <w:rPr>
                <w:szCs w:val="28"/>
              </w:rPr>
              <w:t xml:space="preserve"> информации о субсидии на едином портале в соответствии с пунктом 5 раздела I настоящего порядка и включает в себя следующую информацию:</w:t>
            </w:r>
          </w:p>
        </w:tc>
        <w:tc>
          <w:tcPr>
            <w:tcW w:w="1842" w:type="dxa"/>
          </w:tcPr>
          <w:p w14:paraId="6D28A4FD" w14:textId="0C1C56CD" w:rsidR="00AE4ABB" w:rsidRPr="00276837" w:rsidRDefault="00AE4ABB" w:rsidP="00AE4ABB">
            <w:pPr>
              <w:pStyle w:val="2"/>
              <w:tabs>
                <w:tab w:val="left" w:pos="142"/>
              </w:tabs>
              <w:spacing w:after="0" w:line="240" w:lineRule="auto"/>
              <w:jc w:val="center"/>
              <w:rPr>
                <w:szCs w:val="28"/>
              </w:rPr>
            </w:pPr>
            <w:r>
              <w:rPr>
                <w:szCs w:val="28"/>
              </w:rPr>
              <w:t xml:space="preserve">Пункт 7 раздела </w:t>
            </w:r>
            <w:r>
              <w:rPr>
                <w:szCs w:val="28"/>
                <w:lang w:val="en-US"/>
              </w:rPr>
              <w:t>II</w:t>
            </w:r>
            <w:r w:rsidR="00292E2E">
              <w:rPr>
                <w:szCs w:val="28"/>
              </w:rPr>
              <w:t xml:space="preserve"> приложения к постанов-</w:t>
            </w:r>
            <w:proofErr w:type="spellStart"/>
            <w:r w:rsidR="00292E2E">
              <w:rPr>
                <w:szCs w:val="28"/>
              </w:rPr>
              <w:t>лению</w:t>
            </w:r>
            <w:proofErr w:type="spellEnd"/>
          </w:p>
        </w:tc>
        <w:tc>
          <w:tcPr>
            <w:tcW w:w="9498" w:type="dxa"/>
          </w:tcPr>
          <w:p w14:paraId="4B4E81A2" w14:textId="5B80F409" w:rsidR="00AE4ABB" w:rsidRDefault="00AE4ABB" w:rsidP="00AE4ABB">
            <w:pPr>
              <w:pStyle w:val="2"/>
              <w:tabs>
                <w:tab w:val="left" w:pos="142"/>
              </w:tabs>
              <w:spacing w:after="0" w:line="240" w:lineRule="auto"/>
              <w:ind w:firstLine="309"/>
              <w:jc w:val="both"/>
              <w:rPr>
                <w:szCs w:val="28"/>
              </w:rPr>
            </w:pPr>
            <w:r w:rsidRPr="00AE4ABB">
              <w:rPr>
                <w:szCs w:val="28"/>
              </w:rPr>
              <w:t>7. Объявление о проведении отбора получателей субсидии формируется в электронной форме посредством заполнения соответствующих экранных форм веб-интерфейса системы "Электронный бюджет", размещается на едином портале не позднее чем за три рабочих дня до дня начала приема заявок, после публикации информации о субсидии на едином портале в соответствии с пунктом 5 раздела I настоящего порядка и включает в себя следующую информацию:</w:t>
            </w:r>
          </w:p>
        </w:tc>
      </w:tr>
      <w:tr w:rsidR="004C7F7C" w:rsidRPr="009670E4" w14:paraId="12B6D041" w14:textId="77777777" w:rsidTr="008A7B1A">
        <w:trPr>
          <w:trHeight w:val="1114"/>
        </w:trPr>
        <w:tc>
          <w:tcPr>
            <w:tcW w:w="1701" w:type="dxa"/>
          </w:tcPr>
          <w:p w14:paraId="4FAB1B3F" w14:textId="6CD8109B" w:rsidR="004C7F7C" w:rsidRDefault="004C7F7C" w:rsidP="004C7F7C">
            <w:pPr>
              <w:pStyle w:val="2"/>
              <w:tabs>
                <w:tab w:val="left" w:pos="142"/>
              </w:tabs>
              <w:spacing w:after="0" w:line="240" w:lineRule="auto"/>
              <w:jc w:val="center"/>
              <w:rPr>
                <w:szCs w:val="28"/>
              </w:rPr>
            </w:pPr>
            <w:r>
              <w:rPr>
                <w:szCs w:val="28"/>
              </w:rPr>
              <w:t xml:space="preserve">Пункт 8 раздела </w:t>
            </w:r>
            <w:r>
              <w:rPr>
                <w:szCs w:val="28"/>
                <w:lang w:val="en-US"/>
              </w:rPr>
              <w:t>II</w:t>
            </w:r>
            <w:r>
              <w:rPr>
                <w:szCs w:val="28"/>
              </w:rPr>
              <w:t xml:space="preserve"> приложения к постанов-</w:t>
            </w:r>
            <w:proofErr w:type="spellStart"/>
            <w:r>
              <w:rPr>
                <w:szCs w:val="28"/>
              </w:rPr>
              <w:t>лению</w:t>
            </w:r>
            <w:proofErr w:type="spellEnd"/>
          </w:p>
        </w:tc>
        <w:tc>
          <w:tcPr>
            <w:tcW w:w="8789" w:type="dxa"/>
          </w:tcPr>
          <w:p w14:paraId="567B2DE1" w14:textId="3D4AE4AF"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bookmarkStart w:id="2" w:name="sub_1028"/>
            <w:r w:rsidRPr="008A7B1A">
              <w:rPr>
                <w:rFonts w:ascii="Times New Roman CYR" w:eastAsiaTheme="minorEastAsia" w:hAnsi="Times New Roman CYR" w:cs="Times New Roman CYR"/>
                <w:sz w:val="24"/>
                <w:szCs w:val="24"/>
                <w:lang w:eastAsia="ru-RU"/>
              </w:rPr>
              <w:t xml:space="preserve">8. Заявка подается в системе "Электронный бюджет" по форме согласно </w:t>
            </w:r>
            <w:r w:rsidRPr="00F12916">
              <w:rPr>
                <w:rFonts w:ascii="Times New Roman CYR" w:eastAsiaTheme="minorEastAsia" w:hAnsi="Times New Roman CYR" w:cs="Times New Roman"/>
                <w:sz w:val="24"/>
                <w:szCs w:val="24"/>
                <w:lang w:eastAsia="ru-RU"/>
              </w:rPr>
              <w:t>приложению</w:t>
            </w:r>
            <w:r w:rsidRPr="008A7B1A">
              <w:rPr>
                <w:rFonts w:ascii="Times New Roman CYR" w:eastAsiaTheme="minorEastAsia" w:hAnsi="Times New Roman CYR" w:cs="Times New Roman CYR"/>
                <w:sz w:val="24"/>
                <w:szCs w:val="24"/>
                <w:lang w:eastAsia="ru-RU"/>
              </w:rPr>
              <w:t xml:space="preserve"> к настоящему порядку в соответствии с требованиями и в сроки, указанные в объявлении о проведении отбора получателей субсидии.</w:t>
            </w:r>
          </w:p>
          <w:bookmarkEnd w:id="2"/>
          <w:p w14:paraId="72410F62" w14:textId="04F50A37" w:rsidR="004C7F7C" w:rsidRPr="00F12916"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Инструкция по формированию, заполнению и подаче в системе "Электронный бюджет" заявки на участие в отборе размещается на портале предоставления мер финансовой государственной поддержки (https:</w:t>
            </w:r>
            <w:r w:rsidRPr="00F12916">
              <w:rPr>
                <w:rFonts w:ascii="Times New Roman CYR" w:eastAsiaTheme="minorEastAsia" w:hAnsi="Times New Roman CYR" w:cs="Times New Roman"/>
                <w:sz w:val="24"/>
                <w:szCs w:val="24"/>
                <w:lang w:eastAsia="ru-RU"/>
              </w:rPr>
              <w:t>//promote.budget.gov.ru/</w:t>
            </w:r>
            <w:r w:rsidRPr="008A7B1A">
              <w:rPr>
                <w:rFonts w:ascii="Times New Roman CYR" w:eastAsiaTheme="minorEastAsia" w:hAnsi="Times New Roman CYR" w:cs="Times New Roman CYR"/>
                <w:sz w:val="24"/>
                <w:szCs w:val="24"/>
                <w:lang w:eastAsia="ru-RU"/>
              </w:rPr>
              <w:t>) в разделе "Техническая поддержка".</w:t>
            </w:r>
          </w:p>
        </w:tc>
        <w:tc>
          <w:tcPr>
            <w:tcW w:w="1842" w:type="dxa"/>
          </w:tcPr>
          <w:p w14:paraId="44F81817" w14:textId="1F7CBAE3" w:rsidR="004C7F7C" w:rsidRPr="00F12916" w:rsidRDefault="004C7F7C" w:rsidP="004C7F7C">
            <w:pPr>
              <w:pStyle w:val="2"/>
              <w:tabs>
                <w:tab w:val="left" w:pos="142"/>
              </w:tabs>
              <w:spacing w:after="0" w:line="240" w:lineRule="auto"/>
              <w:jc w:val="center"/>
              <w:rPr>
                <w:szCs w:val="28"/>
              </w:rPr>
            </w:pPr>
            <w:r w:rsidRPr="00F12916">
              <w:rPr>
                <w:szCs w:val="28"/>
              </w:rPr>
              <w:t xml:space="preserve">Пункт 8 раздела </w:t>
            </w:r>
            <w:r w:rsidRPr="00F12916">
              <w:rPr>
                <w:szCs w:val="28"/>
                <w:lang w:val="en-US"/>
              </w:rPr>
              <w:t>II</w:t>
            </w:r>
            <w:r w:rsidRPr="00F12916">
              <w:rPr>
                <w:szCs w:val="28"/>
              </w:rPr>
              <w:t xml:space="preserve"> приложения к постанов-</w:t>
            </w:r>
            <w:proofErr w:type="spellStart"/>
            <w:r w:rsidRPr="00F12916">
              <w:rPr>
                <w:szCs w:val="28"/>
              </w:rPr>
              <w:t>лению</w:t>
            </w:r>
            <w:proofErr w:type="spellEnd"/>
          </w:p>
        </w:tc>
        <w:tc>
          <w:tcPr>
            <w:tcW w:w="9498" w:type="dxa"/>
          </w:tcPr>
          <w:p w14:paraId="29019748" w14:textId="3150D6AD"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 xml:space="preserve">8. Заявка подается в системе "Электронный бюджет" по форме согласно </w:t>
            </w:r>
            <w:r w:rsidRPr="00F12916">
              <w:rPr>
                <w:rFonts w:ascii="Times New Roman CYR" w:eastAsiaTheme="minorEastAsia" w:hAnsi="Times New Roman CYR" w:cs="Times New Roman"/>
                <w:sz w:val="24"/>
                <w:szCs w:val="24"/>
                <w:lang w:eastAsia="ru-RU"/>
              </w:rPr>
              <w:t>приложению</w:t>
            </w:r>
            <w:r w:rsidRPr="008A7B1A">
              <w:rPr>
                <w:rFonts w:ascii="Times New Roman CYR" w:eastAsiaTheme="minorEastAsia" w:hAnsi="Times New Roman CYR" w:cs="Times New Roman CYR"/>
                <w:sz w:val="24"/>
                <w:szCs w:val="24"/>
                <w:lang w:eastAsia="ru-RU"/>
              </w:rPr>
              <w:t xml:space="preserve"> </w:t>
            </w:r>
            <w:r w:rsidRPr="008A7B1A">
              <w:rPr>
                <w:rFonts w:ascii="Times New Roman CYR" w:eastAsiaTheme="minorEastAsia" w:hAnsi="Times New Roman CYR" w:cs="Times New Roman CYR"/>
                <w:b/>
                <w:sz w:val="24"/>
                <w:szCs w:val="24"/>
                <w:lang w:eastAsia="ru-RU"/>
              </w:rPr>
              <w:t>1</w:t>
            </w:r>
            <w:r w:rsidRPr="008A7B1A">
              <w:rPr>
                <w:rFonts w:ascii="Times New Roman CYR" w:eastAsiaTheme="minorEastAsia" w:hAnsi="Times New Roman CYR" w:cs="Times New Roman CYR"/>
                <w:sz w:val="24"/>
                <w:szCs w:val="24"/>
                <w:lang w:eastAsia="ru-RU"/>
              </w:rPr>
              <w:t xml:space="preserve"> к настоящему порядку в соответствии с требованиями и в сроки, указанные в объявлении о проведении отбора получателей субсидии.</w:t>
            </w:r>
          </w:p>
          <w:p w14:paraId="7CC0FCFF" w14:textId="4E9A7472" w:rsidR="004C7F7C" w:rsidRPr="00F12916" w:rsidRDefault="004C7F7C" w:rsidP="004C7F7C">
            <w:pPr>
              <w:pStyle w:val="2"/>
              <w:tabs>
                <w:tab w:val="left" w:pos="142"/>
              </w:tabs>
              <w:spacing w:after="0" w:line="240" w:lineRule="auto"/>
              <w:ind w:firstLine="309"/>
              <w:jc w:val="both"/>
              <w:rPr>
                <w:szCs w:val="28"/>
              </w:rPr>
            </w:pPr>
            <w:r w:rsidRPr="008A7B1A">
              <w:rPr>
                <w:rFonts w:ascii="Times New Roman CYR" w:eastAsiaTheme="minorEastAsia" w:hAnsi="Times New Roman CYR" w:cs="Times New Roman CYR"/>
              </w:rPr>
              <w:t>Инструкция по формированию, заполнению и подаче в системе "Электронный бюджет" заявки на участие в отборе размещается на портале предоставления мер финансовой государственной поддержки (https:</w:t>
            </w:r>
            <w:r w:rsidRPr="00F12916">
              <w:rPr>
                <w:rFonts w:ascii="Times New Roman CYR" w:eastAsiaTheme="minorEastAsia" w:hAnsi="Times New Roman CYR"/>
              </w:rPr>
              <w:t>//promote.budget.gov.ru/</w:t>
            </w:r>
            <w:r w:rsidRPr="008A7B1A">
              <w:rPr>
                <w:rFonts w:ascii="Times New Roman CYR" w:eastAsiaTheme="minorEastAsia" w:hAnsi="Times New Roman CYR" w:cs="Times New Roman CYR"/>
              </w:rPr>
              <w:t>) в разделе "Техническая поддержка".</w:t>
            </w:r>
          </w:p>
        </w:tc>
      </w:tr>
      <w:tr w:rsidR="004C7F7C" w:rsidRPr="009670E4" w14:paraId="4C721BD8" w14:textId="77777777" w:rsidTr="008A7B1A">
        <w:trPr>
          <w:trHeight w:val="1114"/>
        </w:trPr>
        <w:tc>
          <w:tcPr>
            <w:tcW w:w="1701" w:type="dxa"/>
          </w:tcPr>
          <w:p w14:paraId="0B43AF87" w14:textId="7F48E6F9" w:rsidR="004C7F7C" w:rsidRDefault="004C7F7C" w:rsidP="004C7F7C">
            <w:pPr>
              <w:pStyle w:val="2"/>
              <w:tabs>
                <w:tab w:val="left" w:pos="142"/>
              </w:tabs>
              <w:spacing w:after="0" w:line="240" w:lineRule="auto"/>
              <w:jc w:val="center"/>
              <w:rPr>
                <w:szCs w:val="28"/>
              </w:rPr>
            </w:pPr>
            <w:r>
              <w:rPr>
                <w:szCs w:val="28"/>
              </w:rPr>
              <w:t xml:space="preserve">Пункт 9 раздела </w:t>
            </w:r>
            <w:r>
              <w:rPr>
                <w:szCs w:val="28"/>
                <w:lang w:val="en-US"/>
              </w:rPr>
              <w:t>II</w:t>
            </w:r>
            <w:r>
              <w:rPr>
                <w:szCs w:val="28"/>
              </w:rPr>
              <w:t xml:space="preserve"> приложения к постанов-</w:t>
            </w:r>
            <w:proofErr w:type="spellStart"/>
            <w:r>
              <w:rPr>
                <w:szCs w:val="28"/>
              </w:rPr>
              <w:t>лению</w:t>
            </w:r>
            <w:proofErr w:type="spellEnd"/>
          </w:p>
        </w:tc>
        <w:tc>
          <w:tcPr>
            <w:tcW w:w="8789" w:type="dxa"/>
          </w:tcPr>
          <w:p w14:paraId="7537C112" w14:textId="77777777"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bookmarkStart w:id="3" w:name="sub_1029"/>
            <w:r w:rsidRPr="008A7B1A">
              <w:rPr>
                <w:rFonts w:ascii="Times New Roman CYR" w:eastAsiaTheme="minorEastAsia" w:hAnsi="Times New Roman CYR" w:cs="Times New Roman CYR"/>
                <w:sz w:val="24"/>
                <w:szCs w:val="24"/>
                <w:lang w:eastAsia="ru-RU"/>
              </w:rPr>
              <w:t>9.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субсидии:</w:t>
            </w:r>
          </w:p>
          <w:bookmarkEnd w:id="3"/>
          <w:p w14:paraId="76F6B8A9" w14:textId="77777777"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1) расчет запрашиваемого объема субсидии;</w:t>
            </w:r>
          </w:p>
          <w:p w14:paraId="3EB18D95" w14:textId="4D8D711D" w:rsidR="004C7F7C" w:rsidRPr="00F12916" w:rsidRDefault="004C7F7C" w:rsidP="00F12916">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2) копия документа, удостоверяющего личность, - для индивидуального предпринимателя</w:t>
            </w:r>
            <w:r w:rsidR="00F12916">
              <w:rPr>
                <w:rFonts w:ascii="Times New Roman CYR" w:eastAsiaTheme="minorEastAsia" w:hAnsi="Times New Roman CYR" w:cs="Times New Roman CYR"/>
                <w:sz w:val="24"/>
                <w:szCs w:val="24"/>
                <w:lang w:eastAsia="ru-RU"/>
              </w:rPr>
              <w:t>.</w:t>
            </w:r>
          </w:p>
        </w:tc>
        <w:tc>
          <w:tcPr>
            <w:tcW w:w="1842" w:type="dxa"/>
          </w:tcPr>
          <w:p w14:paraId="3C91682B" w14:textId="289836AB" w:rsidR="004C7F7C" w:rsidRPr="00F12916" w:rsidRDefault="004C7F7C" w:rsidP="004C7F7C">
            <w:pPr>
              <w:pStyle w:val="2"/>
              <w:tabs>
                <w:tab w:val="left" w:pos="142"/>
              </w:tabs>
              <w:spacing w:after="0" w:line="240" w:lineRule="auto"/>
              <w:jc w:val="center"/>
              <w:rPr>
                <w:szCs w:val="28"/>
              </w:rPr>
            </w:pPr>
            <w:r w:rsidRPr="00F12916">
              <w:rPr>
                <w:szCs w:val="28"/>
              </w:rPr>
              <w:t xml:space="preserve">Пункт 9 раздела </w:t>
            </w:r>
            <w:r w:rsidRPr="00F12916">
              <w:rPr>
                <w:szCs w:val="28"/>
                <w:lang w:val="en-US"/>
              </w:rPr>
              <w:t>II</w:t>
            </w:r>
            <w:r w:rsidRPr="00F12916">
              <w:rPr>
                <w:szCs w:val="28"/>
              </w:rPr>
              <w:t xml:space="preserve"> приложения к постанов-</w:t>
            </w:r>
            <w:proofErr w:type="spellStart"/>
            <w:r w:rsidRPr="00F12916">
              <w:rPr>
                <w:szCs w:val="28"/>
              </w:rPr>
              <w:t>лению</w:t>
            </w:r>
            <w:proofErr w:type="spellEnd"/>
          </w:p>
        </w:tc>
        <w:tc>
          <w:tcPr>
            <w:tcW w:w="9498" w:type="dxa"/>
          </w:tcPr>
          <w:p w14:paraId="7C11F5AD" w14:textId="77777777"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9. Заявки формируются участниками отбора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отбора получателей субсидии:</w:t>
            </w:r>
          </w:p>
          <w:p w14:paraId="580AF252" w14:textId="77777777"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1) расчет запрашиваемого объема субсидии;</w:t>
            </w:r>
          </w:p>
          <w:p w14:paraId="36FF1306" w14:textId="77777777" w:rsidR="004C7F7C" w:rsidRPr="008A7B1A" w:rsidRDefault="004C7F7C" w:rsidP="004C7F7C">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A7B1A">
              <w:rPr>
                <w:rFonts w:ascii="Times New Roman CYR" w:eastAsiaTheme="minorEastAsia" w:hAnsi="Times New Roman CYR" w:cs="Times New Roman CYR"/>
                <w:sz w:val="24"/>
                <w:szCs w:val="24"/>
                <w:lang w:eastAsia="ru-RU"/>
              </w:rPr>
              <w:t>2) копия документа, удостоверяющего личность, - для индивидуального предпринимателя;</w:t>
            </w:r>
          </w:p>
          <w:p w14:paraId="315607B3" w14:textId="68070BDB" w:rsidR="004C7F7C" w:rsidRPr="00E40B33" w:rsidRDefault="004C7F7C" w:rsidP="00F12916">
            <w:pPr>
              <w:pStyle w:val="2"/>
              <w:tabs>
                <w:tab w:val="left" w:pos="142"/>
              </w:tabs>
              <w:spacing w:after="0" w:line="240" w:lineRule="auto"/>
              <w:ind w:firstLine="309"/>
              <w:jc w:val="both"/>
              <w:rPr>
                <w:b/>
                <w:szCs w:val="28"/>
              </w:rPr>
            </w:pPr>
            <w:r w:rsidRPr="008A7B1A">
              <w:rPr>
                <w:rFonts w:ascii="Times New Roman CYR" w:eastAsiaTheme="minorEastAsia" w:hAnsi="Times New Roman CYR" w:cs="Times New Roman CYR"/>
                <w:b/>
              </w:rPr>
              <w:t>3) согласие на обработку персона</w:t>
            </w:r>
            <w:r w:rsidR="00F12916" w:rsidRPr="00E40B33">
              <w:rPr>
                <w:rFonts w:ascii="Times New Roman CYR" w:eastAsiaTheme="minorEastAsia" w:hAnsi="Times New Roman CYR" w:cs="Times New Roman CYR"/>
                <w:b/>
              </w:rPr>
              <w:t>льных данных в соответствии</w:t>
            </w:r>
            <w:r w:rsidRPr="008A7B1A">
              <w:rPr>
                <w:rFonts w:ascii="Times New Roman CYR" w:eastAsiaTheme="minorEastAsia" w:hAnsi="Times New Roman CYR" w:cs="Times New Roman CYR"/>
                <w:b/>
              </w:rPr>
              <w:t xml:space="preserve"> с требованиями Федерального закона от 27.07.2006 № 152-ФЗ «О персональных данных» (для индивидуальных предпринимателей) по форме, согласно приложению 2 к настоящему порядку.</w:t>
            </w:r>
          </w:p>
        </w:tc>
      </w:tr>
      <w:tr w:rsidR="008675FA" w:rsidRPr="007C27FF" w14:paraId="68AD1815" w14:textId="77777777" w:rsidTr="008A7B1A">
        <w:trPr>
          <w:trHeight w:val="693"/>
        </w:trPr>
        <w:tc>
          <w:tcPr>
            <w:tcW w:w="1701" w:type="dxa"/>
          </w:tcPr>
          <w:p w14:paraId="2E0DBE5A" w14:textId="0204330F" w:rsidR="008675FA" w:rsidRPr="008675FA" w:rsidRDefault="008675FA" w:rsidP="008675FA">
            <w:pPr>
              <w:pStyle w:val="2"/>
              <w:tabs>
                <w:tab w:val="left" w:pos="142"/>
              </w:tabs>
              <w:spacing w:after="0" w:line="240" w:lineRule="auto"/>
              <w:jc w:val="center"/>
              <w:rPr>
                <w:szCs w:val="28"/>
              </w:rPr>
            </w:pPr>
            <w:r>
              <w:rPr>
                <w:szCs w:val="28"/>
              </w:rPr>
              <w:t xml:space="preserve">Пункты 15, 16 раздела </w:t>
            </w:r>
            <w:r>
              <w:rPr>
                <w:szCs w:val="28"/>
                <w:lang w:val="en-US"/>
              </w:rPr>
              <w:t>II</w:t>
            </w:r>
            <w:r w:rsidR="00292E2E">
              <w:rPr>
                <w:szCs w:val="28"/>
              </w:rPr>
              <w:t xml:space="preserve"> </w:t>
            </w:r>
            <w:r w:rsidR="00292E2E">
              <w:rPr>
                <w:szCs w:val="28"/>
              </w:rPr>
              <w:lastRenderedPageBreak/>
              <w:t>приложения к постанов-</w:t>
            </w:r>
            <w:proofErr w:type="spellStart"/>
            <w:r w:rsidR="00292E2E">
              <w:rPr>
                <w:szCs w:val="28"/>
              </w:rPr>
              <w:t>лению</w:t>
            </w:r>
            <w:proofErr w:type="spellEnd"/>
          </w:p>
        </w:tc>
        <w:tc>
          <w:tcPr>
            <w:tcW w:w="8789" w:type="dxa"/>
          </w:tcPr>
          <w:p w14:paraId="458ECE93" w14:textId="77777777" w:rsidR="008675FA" w:rsidRPr="008675FA" w:rsidRDefault="008675FA" w:rsidP="008675FA">
            <w:pPr>
              <w:widowControl w:val="0"/>
              <w:autoSpaceDE w:val="0"/>
              <w:autoSpaceDN w:val="0"/>
              <w:adjustRightInd w:val="0"/>
              <w:ind w:firstLine="323"/>
              <w:jc w:val="both"/>
              <w:rPr>
                <w:rFonts w:ascii="Times New Roman CYR" w:eastAsiaTheme="minorEastAsia" w:hAnsi="Times New Roman CYR" w:cs="Times New Roman CYR"/>
                <w:strike/>
                <w:sz w:val="24"/>
                <w:szCs w:val="24"/>
                <w:lang w:eastAsia="ru-RU"/>
              </w:rPr>
            </w:pPr>
            <w:r w:rsidRPr="008675FA">
              <w:rPr>
                <w:rFonts w:ascii="Times New Roman CYR" w:eastAsiaTheme="minorEastAsia" w:hAnsi="Times New Roman CYR" w:cs="Times New Roman CYR"/>
                <w:strike/>
                <w:sz w:val="24"/>
                <w:szCs w:val="24"/>
                <w:lang w:eastAsia="ru-RU"/>
              </w:rPr>
              <w:lastRenderedPageBreak/>
              <w:t xml:space="preserve">15. В соответствии с абзацем тринадцатым пункта 7 раздела II настоящего порядка в случае возврата уполномоченным органом заявок участникам отбора на </w:t>
            </w:r>
            <w:r w:rsidRPr="008675FA">
              <w:rPr>
                <w:rFonts w:ascii="Times New Roman CYR" w:eastAsiaTheme="minorEastAsia" w:hAnsi="Times New Roman CYR" w:cs="Times New Roman CYR"/>
                <w:strike/>
                <w:sz w:val="24"/>
                <w:szCs w:val="24"/>
                <w:lang w:eastAsia="ru-RU"/>
              </w:rPr>
              <w:lastRenderedPageBreak/>
              <w:t>доработку, решения уполномоченного органа о возврате заявок участникам отбора на доработку принимаются в равной мере ко всем участникам отбора, при рассмотрении заявок которых выявлены основания для их возврата на доработку, а также доводятся до участников отбора с использованием системы "Электронный бюджет" в течение двух рабочих дней со дня их принятия с указанием оснований для возврата заявки, а также положений заявки, нуждающихся в доработке. Основания для возврата на доработку установлены абзацами третьим - пятым пункта 23 раздела II настоящего порядка.</w:t>
            </w:r>
          </w:p>
          <w:p w14:paraId="1297B812" w14:textId="77777777" w:rsidR="008675FA" w:rsidRPr="008675FA" w:rsidRDefault="008675FA" w:rsidP="008675FA">
            <w:pPr>
              <w:widowControl w:val="0"/>
              <w:autoSpaceDE w:val="0"/>
              <w:autoSpaceDN w:val="0"/>
              <w:adjustRightInd w:val="0"/>
              <w:ind w:firstLine="323"/>
              <w:jc w:val="both"/>
              <w:rPr>
                <w:rFonts w:ascii="Times New Roman CYR" w:eastAsiaTheme="minorEastAsia" w:hAnsi="Times New Roman CYR" w:cs="Times New Roman CYR"/>
                <w:strike/>
                <w:sz w:val="24"/>
                <w:szCs w:val="24"/>
                <w:lang w:eastAsia="ru-RU"/>
              </w:rPr>
            </w:pPr>
            <w:r w:rsidRPr="008675FA">
              <w:rPr>
                <w:rFonts w:ascii="Times New Roman CYR" w:eastAsiaTheme="minorEastAsia" w:hAnsi="Times New Roman CYR" w:cs="Times New Roman CYR"/>
                <w:strike/>
                <w:sz w:val="24"/>
                <w:szCs w:val="24"/>
                <w:lang w:eastAsia="ru-RU"/>
              </w:rPr>
              <w:t>16. Участники отбора в течение трех рабочих дней после получения в системе "Электронный бюджет" решения о возврате заявки на доработку вправе внести в нее изменения, необходимые для приведения в соответствие с требованиями, установленными настоящим порядком (далее - доработанная заявка), и повторно направить доработанную заявку в порядке, аналогичном порядку формирования заявки участником отбора, указанному в пункте 9 раздела II настоящего порядка.</w:t>
            </w:r>
          </w:p>
          <w:p w14:paraId="617D35C5" w14:textId="77777777" w:rsidR="008675FA" w:rsidRPr="008675FA" w:rsidRDefault="008675FA" w:rsidP="008675FA">
            <w:pPr>
              <w:widowControl w:val="0"/>
              <w:autoSpaceDE w:val="0"/>
              <w:autoSpaceDN w:val="0"/>
              <w:adjustRightInd w:val="0"/>
              <w:ind w:firstLine="323"/>
              <w:jc w:val="both"/>
              <w:rPr>
                <w:rFonts w:ascii="Times New Roman CYR" w:eastAsiaTheme="minorEastAsia" w:hAnsi="Times New Roman CYR" w:cs="Times New Roman CYR"/>
                <w:strike/>
                <w:sz w:val="24"/>
                <w:szCs w:val="24"/>
                <w:lang w:eastAsia="ru-RU"/>
              </w:rPr>
            </w:pPr>
            <w:r w:rsidRPr="008675FA">
              <w:rPr>
                <w:rFonts w:ascii="Times New Roman CYR" w:eastAsiaTheme="minorEastAsia" w:hAnsi="Times New Roman CYR" w:cs="Times New Roman CYR"/>
                <w:strike/>
                <w:sz w:val="24"/>
                <w:szCs w:val="24"/>
                <w:lang w:eastAsia="ru-RU"/>
              </w:rPr>
              <w:t>Датой и временем представления участником отбора доработанной заявки считаются дата и время подписания участником отбора доработанной заявки с присвоением ей регистрационного номера в системе "Электронный бюджет".</w:t>
            </w:r>
          </w:p>
          <w:p w14:paraId="604C58B6" w14:textId="1B84BF5A" w:rsidR="008675FA" w:rsidRPr="00BE0532" w:rsidRDefault="008675FA" w:rsidP="008675FA">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8675FA">
              <w:rPr>
                <w:rFonts w:ascii="Times New Roman CYR" w:eastAsiaTheme="minorEastAsia" w:hAnsi="Times New Roman CYR" w:cs="Times New Roman CYR"/>
                <w:strike/>
                <w:sz w:val="24"/>
                <w:szCs w:val="24"/>
                <w:lang w:eastAsia="ru-RU"/>
              </w:rPr>
              <w:t>В случае непоступления в системе "Электронный бюджет" от участника отбора доработанной заявки в срок, установленный абзацем первым настоящего пункта, заявка считается отклоненной, положительное решение о предоставлении субсидии не принимается.</w:t>
            </w:r>
          </w:p>
        </w:tc>
        <w:tc>
          <w:tcPr>
            <w:tcW w:w="1842" w:type="dxa"/>
          </w:tcPr>
          <w:p w14:paraId="6BF42C09" w14:textId="63A588F6" w:rsidR="008675FA" w:rsidRPr="007A0539" w:rsidRDefault="008675FA" w:rsidP="008675FA">
            <w:pPr>
              <w:pStyle w:val="2"/>
              <w:tabs>
                <w:tab w:val="left" w:pos="142"/>
              </w:tabs>
              <w:spacing w:after="0" w:line="240" w:lineRule="auto"/>
              <w:jc w:val="center"/>
              <w:rPr>
                <w:rFonts w:eastAsiaTheme="minorEastAsia"/>
                <w:bCs/>
                <w:color w:val="26282F"/>
                <w:szCs w:val="28"/>
              </w:rPr>
            </w:pPr>
            <w:r>
              <w:rPr>
                <w:szCs w:val="28"/>
              </w:rPr>
              <w:lastRenderedPageBreak/>
              <w:t xml:space="preserve">Пункты 15, 16 раздела </w:t>
            </w:r>
            <w:r>
              <w:rPr>
                <w:szCs w:val="28"/>
                <w:lang w:val="en-US"/>
              </w:rPr>
              <w:t>II</w:t>
            </w:r>
            <w:r w:rsidR="00292E2E">
              <w:rPr>
                <w:szCs w:val="28"/>
              </w:rPr>
              <w:t xml:space="preserve"> </w:t>
            </w:r>
            <w:r w:rsidR="00292E2E">
              <w:rPr>
                <w:szCs w:val="28"/>
              </w:rPr>
              <w:lastRenderedPageBreak/>
              <w:t>приложения к постанов-</w:t>
            </w:r>
            <w:proofErr w:type="spellStart"/>
            <w:r w:rsidR="00292E2E">
              <w:rPr>
                <w:szCs w:val="28"/>
              </w:rPr>
              <w:t>лению</w:t>
            </w:r>
            <w:proofErr w:type="spellEnd"/>
          </w:p>
        </w:tc>
        <w:tc>
          <w:tcPr>
            <w:tcW w:w="9498" w:type="dxa"/>
          </w:tcPr>
          <w:p w14:paraId="44CF536B" w14:textId="77777777" w:rsidR="008675FA" w:rsidRPr="008675FA" w:rsidRDefault="008675FA" w:rsidP="008675FA">
            <w:pPr>
              <w:pStyle w:val="2"/>
              <w:tabs>
                <w:tab w:val="left" w:pos="142"/>
              </w:tabs>
              <w:spacing w:after="0" w:line="240" w:lineRule="auto"/>
              <w:ind w:firstLine="323"/>
              <w:jc w:val="both"/>
              <w:rPr>
                <w:rFonts w:ascii="Times New Roman CYR" w:eastAsiaTheme="minorEastAsia" w:hAnsi="Times New Roman CYR" w:cs="Times New Roman CYR"/>
                <w:b/>
              </w:rPr>
            </w:pPr>
            <w:r w:rsidRPr="008675FA">
              <w:rPr>
                <w:rFonts w:ascii="Times New Roman CYR" w:eastAsiaTheme="minorEastAsia" w:hAnsi="Times New Roman CYR" w:cs="Times New Roman CYR"/>
                <w:b/>
              </w:rPr>
              <w:lastRenderedPageBreak/>
              <w:t xml:space="preserve">15. Внесение изменений в заявку возможно до дня окончания срока приема заявок после формирования участником отбора в электронной форме уведомления об </w:t>
            </w:r>
            <w:r w:rsidRPr="008675FA">
              <w:rPr>
                <w:rFonts w:ascii="Times New Roman CYR" w:eastAsiaTheme="minorEastAsia" w:hAnsi="Times New Roman CYR" w:cs="Times New Roman CYR"/>
                <w:b/>
              </w:rPr>
              <w:lastRenderedPageBreak/>
              <w:t>отзыве заявки и последующего формирования новой заявки, а также на этапе рассмотрения заявки по решению уполномоченного органа о возврате заявки на доработку.</w:t>
            </w:r>
          </w:p>
          <w:p w14:paraId="60C0006B" w14:textId="77777777" w:rsidR="008675FA" w:rsidRPr="008675FA" w:rsidRDefault="008675FA" w:rsidP="008675FA">
            <w:pPr>
              <w:pStyle w:val="2"/>
              <w:tabs>
                <w:tab w:val="left" w:pos="142"/>
              </w:tabs>
              <w:spacing w:after="0" w:line="240" w:lineRule="auto"/>
              <w:ind w:firstLine="323"/>
              <w:jc w:val="both"/>
              <w:rPr>
                <w:rFonts w:ascii="Times New Roman CYR" w:eastAsiaTheme="minorEastAsia" w:hAnsi="Times New Roman CYR" w:cs="Times New Roman CYR"/>
                <w:b/>
              </w:rPr>
            </w:pPr>
            <w:r w:rsidRPr="008675FA">
              <w:rPr>
                <w:rFonts w:ascii="Times New Roman CYR" w:eastAsiaTheme="minorEastAsia" w:hAnsi="Times New Roman CYR" w:cs="Times New Roman CYR"/>
                <w:b/>
              </w:rPr>
              <w:t>16. Основаниями для возврата заявки на доработку на этапе рассмотрения заявки являются:</w:t>
            </w:r>
          </w:p>
          <w:p w14:paraId="40DCECD3" w14:textId="77777777" w:rsidR="008675FA" w:rsidRPr="008675FA" w:rsidRDefault="008675FA" w:rsidP="008675FA">
            <w:pPr>
              <w:pStyle w:val="2"/>
              <w:tabs>
                <w:tab w:val="left" w:pos="142"/>
              </w:tabs>
              <w:spacing w:after="0" w:line="240" w:lineRule="auto"/>
              <w:ind w:firstLine="323"/>
              <w:jc w:val="both"/>
              <w:rPr>
                <w:rFonts w:ascii="Times New Roman CYR" w:eastAsiaTheme="minorEastAsia" w:hAnsi="Times New Roman CYR" w:cs="Times New Roman CYR"/>
                <w:b/>
              </w:rPr>
            </w:pPr>
            <w:r w:rsidRPr="008675FA">
              <w:rPr>
                <w:rFonts w:ascii="Times New Roman CYR" w:eastAsiaTheme="minorEastAsia" w:hAnsi="Times New Roman CYR" w:cs="Times New Roman CYR"/>
                <w:b/>
              </w:rPr>
              <w:t>16.1. Непредставление (представление не в полном объеме) документов, указанных в объявлении о проведении отбора получателей субсидии.</w:t>
            </w:r>
          </w:p>
          <w:p w14:paraId="76764054" w14:textId="77777777" w:rsidR="008675FA" w:rsidRPr="008675FA" w:rsidRDefault="008675FA" w:rsidP="008675FA">
            <w:pPr>
              <w:pStyle w:val="2"/>
              <w:tabs>
                <w:tab w:val="left" w:pos="142"/>
              </w:tabs>
              <w:spacing w:after="0" w:line="240" w:lineRule="auto"/>
              <w:ind w:firstLine="323"/>
              <w:jc w:val="both"/>
              <w:rPr>
                <w:rFonts w:ascii="Times New Roman CYR" w:eastAsiaTheme="minorEastAsia" w:hAnsi="Times New Roman CYR" w:cs="Times New Roman CYR"/>
                <w:b/>
              </w:rPr>
            </w:pPr>
            <w:r w:rsidRPr="008675FA">
              <w:rPr>
                <w:rFonts w:ascii="Times New Roman CYR" w:eastAsiaTheme="minorEastAsia" w:hAnsi="Times New Roman CYR" w:cs="Times New Roman CYR"/>
                <w:b/>
              </w:rPr>
              <w:t>16.2. Несоответствие представленных документов и (или) заявки требованиям, установленным в объявлении о проведении отбора получателей субсидии.</w:t>
            </w:r>
          </w:p>
          <w:p w14:paraId="114A4105" w14:textId="318EC303" w:rsidR="008675FA" w:rsidRPr="00912F80" w:rsidRDefault="008675FA" w:rsidP="008675FA">
            <w:pPr>
              <w:pStyle w:val="2"/>
              <w:tabs>
                <w:tab w:val="left" w:pos="142"/>
              </w:tabs>
              <w:spacing w:after="0" w:line="240" w:lineRule="auto"/>
              <w:ind w:firstLine="323"/>
              <w:jc w:val="both"/>
              <w:rPr>
                <w:rFonts w:ascii="Times New Roman CYR" w:eastAsiaTheme="minorEastAsia" w:hAnsi="Times New Roman CYR" w:cs="Times New Roman CYR"/>
              </w:rPr>
            </w:pPr>
            <w:r w:rsidRPr="008675FA">
              <w:rPr>
                <w:rFonts w:ascii="Times New Roman CYR" w:eastAsiaTheme="minorEastAsia" w:hAnsi="Times New Roman CYR" w:cs="Times New Roman CYR"/>
                <w:b/>
              </w:rPr>
              <w:t>16.3. Недостоверность информации, содержащейся в документах, представленных в составе заявки.</w:t>
            </w:r>
          </w:p>
        </w:tc>
      </w:tr>
      <w:tr w:rsidR="00F83217" w:rsidRPr="007C27FF" w14:paraId="175409DD" w14:textId="77777777" w:rsidTr="008A7B1A">
        <w:trPr>
          <w:trHeight w:val="693"/>
        </w:trPr>
        <w:tc>
          <w:tcPr>
            <w:tcW w:w="1701" w:type="dxa"/>
          </w:tcPr>
          <w:p w14:paraId="0B72464C" w14:textId="482C803C" w:rsidR="00F83217" w:rsidRPr="00F83217" w:rsidRDefault="00F83217" w:rsidP="00F83217">
            <w:pPr>
              <w:pStyle w:val="2"/>
              <w:tabs>
                <w:tab w:val="left" w:pos="142"/>
              </w:tabs>
              <w:spacing w:after="0" w:line="240" w:lineRule="auto"/>
              <w:jc w:val="center"/>
              <w:rPr>
                <w:szCs w:val="28"/>
              </w:rPr>
            </w:pPr>
            <w:r>
              <w:rPr>
                <w:szCs w:val="28"/>
              </w:rPr>
              <w:lastRenderedPageBreak/>
              <w:t xml:space="preserve">Пункты 23-26 раздела </w:t>
            </w:r>
            <w:r>
              <w:rPr>
                <w:szCs w:val="28"/>
                <w:lang w:val="en-US"/>
              </w:rPr>
              <w:t>II</w:t>
            </w:r>
            <w:r w:rsidR="00292E2E">
              <w:rPr>
                <w:szCs w:val="28"/>
              </w:rPr>
              <w:t xml:space="preserve"> приложения к постанов-</w:t>
            </w:r>
            <w:proofErr w:type="spellStart"/>
            <w:r w:rsidR="00292E2E">
              <w:rPr>
                <w:szCs w:val="28"/>
              </w:rPr>
              <w:t>лению</w:t>
            </w:r>
            <w:proofErr w:type="spellEnd"/>
          </w:p>
        </w:tc>
        <w:tc>
          <w:tcPr>
            <w:tcW w:w="8789" w:type="dxa"/>
          </w:tcPr>
          <w:p w14:paraId="5D870397" w14:textId="1CF88496"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trike/>
                <w:sz w:val="24"/>
                <w:szCs w:val="24"/>
                <w:lang w:eastAsia="ru-RU"/>
              </w:rPr>
              <w:t>23.</w:t>
            </w:r>
            <w:r>
              <w:rPr>
                <w:rFonts w:ascii="Times New Roman CYR" w:eastAsiaTheme="minorEastAsia" w:hAnsi="Times New Roman CYR" w:cs="Times New Roman CYR"/>
                <w:sz w:val="24"/>
                <w:szCs w:val="24"/>
                <w:lang w:eastAsia="ru-RU"/>
              </w:rPr>
              <w:t xml:space="preserve"> </w:t>
            </w:r>
            <w:r w:rsidRPr="00506C66">
              <w:rPr>
                <w:rFonts w:ascii="Times New Roman CYR" w:eastAsiaTheme="minorEastAsia" w:hAnsi="Times New Roman CYR" w:cs="Times New Roman CYR"/>
                <w:sz w:val="24"/>
                <w:szCs w:val="24"/>
                <w:lang w:eastAsia="ru-RU"/>
              </w:rPr>
              <w:t>Заявка отклоняется в случае наличия следующих оснований:</w:t>
            </w:r>
          </w:p>
          <w:p w14:paraId="1FA1966B" w14:textId="77777777"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несоответствие участника отбора требованиям, указанным в объявлении о проведении отбора получателей субсидии;</w:t>
            </w:r>
          </w:p>
          <w:p w14:paraId="15144331" w14:textId="77777777"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4" w:name="sub_233"/>
            <w:r w:rsidRPr="00506C66">
              <w:rPr>
                <w:rFonts w:ascii="Times New Roman CYR" w:eastAsiaTheme="minorEastAsia" w:hAnsi="Times New Roman CYR" w:cs="Times New Roman CYR"/>
                <w:sz w:val="24"/>
                <w:szCs w:val="24"/>
                <w:lang w:eastAsia="ru-RU"/>
              </w:rPr>
              <w:t>- непредставление (представление не в полном объеме) документов, указанных в объявлении о проведении отбора получателей субсидии;</w:t>
            </w:r>
          </w:p>
          <w:bookmarkEnd w:id="4"/>
          <w:p w14:paraId="45626ABE" w14:textId="77777777"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несоответствие представленных документов и (или) заявки требованиям, установленным в объявлении о проведении отбора получателей субсидии;</w:t>
            </w:r>
          </w:p>
          <w:p w14:paraId="6BA5E0D9" w14:textId="77777777"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недостоверность информации, содержащейся в документах, представленных в составе заявки;</w:t>
            </w:r>
          </w:p>
          <w:p w14:paraId="55AFDF44" w14:textId="77777777"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подача участником отбора заявки после даты и (или) времени, определенных для подачи заявок.</w:t>
            </w:r>
          </w:p>
          <w:p w14:paraId="5715060C" w14:textId="01057253" w:rsidR="00AC6273" w:rsidRPr="00506C66"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5" w:name="sub_1224"/>
            <w:r w:rsidRPr="00506C66">
              <w:rPr>
                <w:rFonts w:ascii="Times New Roman CYR" w:eastAsiaTheme="minorEastAsia" w:hAnsi="Times New Roman CYR" w:cs="Times New Roman CYR"/>
                <w:b/>
                <w:strike/>
                <w:sz w:val="24"/>
                <w:szCs w:val="24"/>
                <w:lang w:eastAsia="ru-RU"/>
              </w:rPr>
              <w:t>24.</w:t>
            </w:r>
            <w:r w:rsidRPr="00506C66">
              <w:rPr>
                <w:rFonts w:ascii="Times New Roman CYR" w:eastAsiaTheme="minorEastAsia" w:hAnsi="Times New Roman CYR" w:cs="Times New Roman CYR"/>
                <w:sz w:val="24"/>
                <w:szCs w:val="24"/>
                <w:lang w:eastAsia="ru-RU"/>
              </w:rPr>
              <w:t xml:space="preserve"> По результатам рассмотрения заявок не позднее пяти рабочих дней до дня окончания срока рассмотрения заявок уполномоченный орган готовит информацию по каждому участнику отбора о признании его заявки надлежащей или об отклонении его заявки с указанием оснований для отклонения.</w:t>
            </w:r>
          </w:p>
          <w:bookmarkEnd w:id="5"/>
          <w:p w14:paraId="5FECC309" w14:textId="10FFD31C" w:rsidR="00AC6273" w:rsidRDefault="00AC6273"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trike/>
                <w:sz w:val="24"/>
                <w:szCs w:val="24"/>
                <w:lang w:eastAsia="ru-RU"/>
              </w:rPr>
              <w:t>25.</w:t>
            </w:r>
            <w:r w:rsidRPr="00506C66">
              <w:rPr>
                <w:rFonts w:ascii="Times New Roman CYR" w:eastAsiaTheme="minorEastAsia" w:hAnsi="Times New Roman CYR" w:cs="Times New Roman CYR"/>
                <w:sz w:val="24"/>
                <w:szCs w:val="24"/>
                <w:lang w:eastAsia="ru-RU"/>
              </w:rPr>
              <w:t xml:space="preserve"> В случае отклонения заявки участника отбора по основаниям, установленным </w:t>
            </w:r>
            <w:r w:rsidRPr="00506C66">
              <w:rPr>
                <w:rFonts w:ascii="Times New Roman CYR" w:eastAsiaTheme="minorEastAsia" w:hAnsi="Times New Roman CYR" w:cs="Times New Roman CYR"/>
                <w:b/>
                <w:strike/>
                <w:sz w:val="24"/>
                <w:szCs w:val="24"/>
                <w:lang w:eastAsia="ru-RU"/>
              </w:rPr>
              <w:t xml:space="preserve">абзацами </w:t>
            </w:r>
            <w:r w:rsidRPr="00AC6273">
              <w:rPr>
                <w:rFonts w:ascii="Times New Roman CYR" w:eastAsiaTheme="minorEastAsia" w:hAnsi="Times New Roman CYR" w:cs="Times New Roman CYR"/>
                <w:b/>
                <w:strike/>
                <w:sz w:val="24"/>
                <w:szCs w:val="24"/>
                <w:lang w:eastAsia="ru-RU"/>
              </w:rPr>
              <w:t>третьим - пятым пункта 23</w:t>
            </w:r>
            <w:r w:rsidRPr="00AC6273">
              <w:rPr>
                <w:rFonts w:ascii="Times New Roman CYR" w:eastAsiaTheme="minorEastAsia" w:hAnsi="Times New Roman CYR" w:cs="Times New Roman CYR"/>
                <w:b/>
                <w:sz w:val="24"/>
                <w:szCs w:val="24"/>
                <w:lang w:eastAsia="ru-RU"/>
              </w:rPr>
              <w:t xml:space="preserve"> </w:t>
            </w:r>
            <w:r w:rsidRPr="00506C66">
              <w:rPr>
                <w:rFonts w:ascii="Times New Roman CYR" w:eastAsiaTheme="minorEastAsia" w:hAnsi="Times New Roman CYR" w:cs="Times New Roman CYR"/>
                <w:sz w:val="24"/>
                <w:szCs w:val="24"/>
                <w:lang w:eastAsia="ru-RU"/>
              </w:rPr>
              <w:t xml:space="preserve">раздела II настоящего порядка, уполномоченным органом до участников отбора доводится решение </w:t>
            </w:r>
            <w:r w:rsidRPr="00506C66">
              <w:rPr>
                <w:rFonts w:ascii="Times New Roman CYR" w:eastAsiaTheme="minorEastAsia" w:hAnsi="Times New Roman CYR" w:cs="Times New Roman CYR"/>
                <w:b/>
                <w:strike/>
                <w:sz w:val="24"/>
                <w:szCs w:val="24"/>
                <w:lang w:eastAsia="ru-RU"/>
              </w:rPr>
              <w:t>о возврате</w:t>
            </w:r>
            <w:r w:rsidRPr="00506C66">
              <w:rPr>
                <w:rFonts w:ascii="Times New Roman CYR" w:eastAsiaTheme="minorEastAsia" w:hAnsi="Times New Roman CYR" w:cs="Times New Roman CYR"/>
                <w:sz w:val="24"/>
                <w:szCs w:val="24"/>
                <w:lang w:eastAsia="ru-RU"/>
              </w:rPr>
              <w:t xml:space="preserve"> заявки </w:t>
            </w:r>
            <w:r w:rsidRPr="00506C66">
              <w:rPr>
                <w:rFonts w:ascii="Times New Roman CYR" w:eastAsiaTheme="minorEastAsia" w:hAnsi="Times New Roman CYR" w:cs="Times New Roman CYR"/>
                <w:b/>
                <w:strike/>
                <w:sz w:val="24"/>
                <w:szCs w:val="24"/>
                <w:lang w:eastAsia="ru-RU"/>
              </w:rPr>
              <w:t>на доработку</w:t>
            </w:r>
            <w:r w:rsidRPr="00506C66">
              <w:rPr>
                <w:rFonts w:ascii="Times New Roman CYR" w:eastAsiaTheme="minorEastAsia" w:hAnsi="Times New Roman CYR" w:cs="Times New Roman CYR"/>
                <w:sz w:val="24"/>
                <w:szCs w:val="24"/>
                <w:lang w:eastAsia="ru-RU"/>
              </w:rPr>
              <w:t xml:space="preserve"> с использованием системы "Электронный бюджет".</w:t>
            </w:r>
            <w:bookmarkStart w:id="6" w:name="sub_1223"/>
          </w:p>
          <w:p w14:paraId="39FF7B0C" w14:textId="3296BD34" w:rsidR="00F83217" w:rsidRPr="00BE0532" w:rsidRDefault="00506C66"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trike/>
                <w:sz w:val="24"/>
                <w:szCs w:val="24"/>
                <w:lang w:eastAsia="ru-RU"/>
              </w:rPr>
              <w:t>26.</w:t>
            </w:r>
            <w:r w:rsidRPr="00506C66">
              <w:rPr>
                <w:rFonts w:ascii="Times New Roman CYR" w:eastAsiaTheme="minorEastAsia" w:hAnsi="Times New Roman CYR" w:cs="Times New Roman CYR"/>
                <w:sz w:val="24"/>
                <w:szCs w:val="24"/>
                <w:lang w:eastAsia="ru-RU"/>
              </w:rPr>
              <w:t xml:space="preserve"> Уполномоченный орган в течение пяти рабочих дней с даты поступления в системе "Электронный бюджет" доработанной заявки осуществляет ее проверку на предмет соответствия требованиям к заявкам, установленным настоящим порядком, срокам подачи доработанных заявок, установленным пунктом </w:t>
            </w:r>
            <w:r w:rsidRPr="00AC6273">
              <w:rPr>
                <w:rFonts w:ascii="Times New Roman CYR" w:eastAsiaTheme="minorEastAsia" w:hAnsi="Times New Roman CYR" w:cs="Times New Roman CYR"/>
                <w:b/>
                <w:strike/>
                <w:sz w:val="24"/>
                <w:szCs w:val="24"/>
                <w:lang w:eastAsia="ru-RU"/>
              </w:rPr>
              <w:t>16</w:t>
            </w:r>
            <w:r w:rsidRPr="00AC6273">
              <w:rPr>
                <w:rFonts w:ascii="Times New Roman CYR" w:eastAsiaTheme="minorEastAsia" w:hAnsi="Times New Roman CYR" w:cs="Times New Roman CYR"/>
                <w:b/>
                <w:sz w:val="24"/>
                <w:szCs w:val="24"/>
                <w:lang w:eastAsia="ru-RU"/>
              </w:rPr>
              <w:t xml:space="preserve"> </w:t>
            </w:r>
            <w:r w:rsidRPr="00506C66">
              <w:rPr>
                <w:rFonts w:ascii="Times New Roman CYR" w:eastAsiaTheme="minorEastAsia" w:hAnsi="Times New Roman CYR" w:cs="Times New Roman CYR"/>
                <w:sz w:val="24"/>
                <w:szCs w:val="24"/>
                <w:lang w:eastAsia="ru-RU"/>
              </w:rPr>
              <w:t>раздела II настоящего порядка, исходя из очередности поступления доработанных заявок участников отбора согласно дате и времени представления доработанных заявок.</w:t>
            </w:r>
            <w:bookmarkEnd w:id="6"/>
          </w:p>
        </w:tc>
        <w:tc>
          <w:tcPr>
            <w:tcW w:w="1842" w:type="dxa"/>
          </w:tcPr>
          <w:p w14:paraId="19203FFF" w14:textId="36F0088F" w:rsidR="00F83217" w:rsidRPr="007A0539" w:rsidRDefault="00F83217" w:rsidP="00F83217">
            <w:pPr>
              <w:pStyle w:val="2"/>
              <w:tabs>
                <w:tab w:val="left" w:pos="142"/>
              </w:tabs>
              <w:spacing w:after="0" w:line="240" w:lineRule="auto"/>
              <w:jc w:val="center"/>
              <w:rPr>
                <w:rFonts w:eastAsiaTheme="minorEastAsia"/>
                <w:bCs/>
                <w:color w:val="26282F"/>
                <w:szCs w:val="28"/>
              </w:rPr>
            </w:pPr>
            <w:r>
              <w:rPr>
                <w:szCs w:val="28"/>
              </w:rPr>
              <w:t xml:space="preserve">Пункты 23-26 раздела </w:t>
            </w:r>
            <w:r>
              <w:rPr>
                <w:szCs w:val="28"/>
                <w:lang w:val="en-US"/>
              </w:rPr>
              <w:t>II</w:t>
            </w:r>
            <w:r w:rsidR="00292E2E">
              <w:rPr>
                <w:szCs w:val="28"/>
              </w:rPr>
              <w:t xml:space="preserve"> приложения к постанов-</w:t>
            </w:r>
            <w:proofErr w:type="spellStart"/>
            <w:r w:rsidR="00292E2E">
              <w:rPr>
                <w:szCs w:val="28"/>
              </w:rPr>
              <w:t>лению</w:t>
            </w:r>
            <w:proofErr w:type="spellEnd"/>
          </w:p>
        </w:tc>
        <w:tc>
          <w:tcPr>
            <w:tcW w:w="9498" w:type="dxa"/>
          </w:tcPr>
          <w:p w14:paraId="03D57A7B"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b/>
                <w:sz w:val="24"/>
                <w:szCs w:val="24"/>
                <w:lang w:eastAsia="ru-RU"/>
              </w:rPr>
            </w:pPr>
            <w:r w:rsidRPr="00506C66">
              <w:rPr>
                <w:rFonts w:ascii="Times New Roman CYR" w:eastAsiaTheme="minorEastAsia" w:hAnsi="Times New Roman CYR" w:cs="Times New Roman CYR"/>
                <w:b/>
                <w:sz w:val="24"/>
                <w:szCs w:val="24"/>
                <w:lang w:eastAsia="ru-RU"/>
              </w:rPr>
              <w:t>23. Уполномоченный орган на стадии рассмотрения заявки принимает решение о возврате заявки на доработку при наличии оснований, указанных в пункте 16 раздела II настоящего порядка. Решение уполномоченного органа о возврате заявок участникам отбора на доработку принимается в равной мере ко всем участникам отбора при рассмотрении заявок, в которых выявлены основания для возврата заявки на доработку и доводится до участников отбора с использованием системы "Электронный бюджет" в течение двух рабочих дней со дня его принятия с указанием оснований для возврата заявки на доработку, а также положений заявки, нуждающихся в доработке.</w:t>
            </w:r>
          </w:p>
          <w:p w14:paraId="2FC87822"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Участники отбора в течение трех рабочих дней после получения в системе "Электронный бюджет" решения о возврате заявки на доработку вправе внести в нее изменения, необходимые для приведения в соответствие с требованиями, установленными настоящим порядком (далее - доработанная заявка), и повторно направить доработанную заявку в порядке, аналогичном порядку формирования заявки участником отбора, указанному в пункте 9 раздела II настоящего порядка.</w:t>
            </w:r>
          </w:p>
          <w:p w14:paraId="38B573B6"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Датой и временем представления участником отбора доработанной заявки считаются дата и время подписания участником отбора доработанной заявки с присвоением ей регистрационного номера в системе "Электронный бюджет".</w:t>
            </w:r>
          </w:p>
          <w:p w14:paraId="2424F246"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В случае непоступления в системе "Электронный бюджет" от участника отбора доработанной заявки в срок, установленный абзацем первым настоящего пункта, заявка считается отклоненной, положительное решение о предоставлении субсидии не принимается.</w:t>
            </w:r>
          </w:p>
          <w:p w14:paraId="386F2326" w14:textId="50DBB22F"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z w:val="24"/>
                <w:szCs w:val="24"/>
                <w:lang w:eastAsia="ru-RU"/>
              </w:rPr>
              <w:t>24.</w:t>
            </w:r>
            <w:r w:rsidRPr="00506C66">
              <w:rPr>
                <w:rFonts w:ascii="Times New Roman CYR" w:eastAsiaTheme="minorEastAsia" w:hAnsi="Times New Roman CYR" w:cs="Times New Roman CYR"/>
                <w:sz w:val="24"/>
                <w:szCs w:val="24"/>
                <w:lang w:eastAsia="ru-RU"/>
              </w:rPr>
              <w:t xml:space="preserve"> Уполномоченный орган в течение пяти рабочих дней с даты поступления в системе "Электронный бюджет" доработанной заявки осуществляет ее проверку на предмет соответствия требованиям к заявкам, установленным настоящим порядком, срокам подачи доработанных заявок, установленным пунктом </w:t>
            </w:r>
            <w:r w:rsidRPr="00506C66">
              <w:rPr>
                <w:rFonts w:ascii="Times New Roman CYR" w:eastAsiaTheme="minorEastAsia" w:hAnsi="Times New Roman CYR" w:cs="Times New Roman CYR"/>
                <w:b/>
                <w:sz w:val="24"/>
                <w:szCs w:val="24"/>
                <w:lang w:eastAsia="ru-RU"/>
              </w:rPr>
              <w:t>23</w:t>
            </w:r>
            <w:r w:rsidRPr="00506C66">
              <w:rPr>
                <w:rFonts w:ascii="Times New Roman CYR" w:eastAsiaTheme="minorEastAsia" w:hAnsi="Times New Roman CYR" w:cs="Times New Roman CYR"/>
                <w:sz w:val="24"/>
                <w:szCs w:val="24"/>
                <w:lang w:eastAsia="ru-RU"/>
              </w:rPr>
              <w:t xml:space="preserve"> раздела II настоящего порядка, исходя из очередности поступления доработанных заявок участников отбора согласно дате и времени представления доработанных заявок.</w:t>
            </w:r>
          </w:p>
          <w:p w14:paraId="1AA439BB" w14:textId="524603B0"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z w:val="24"/>
                <w:szCs w:val="24"/>
                <w:lang w:eastAsia="ru-RU"/>
              </w:rPr>
              <w:t>25.</w:t>
            </w:r>
            <w:r w:rsidRPr="00506C66">
              <w:rPr>
                <w:rFonts w:ascii="Times New Roman CYR" w:eastAsiaTheme="minorEastAsia" w:hAnsi="Times New Roman CYR" w:cs="Times New Roman CYR"/>
                <w:sz w:val="24"/>
                <w:szCs w:val="24"/>
                <w:lang w:eastAsia="ru-RU"/>
              </w:rPr>
              <w:t xml:space="preserve"> Заявка отклоняется в случае наличия следующих оснований:</w:t>
            </w:r>
          </w:p>
          <w:p w14:paraId="29477501"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несоответствие участника отбора требованиям, указанным в объявлении о проведении отбора получателей субсидии;</w:t>
            </w:r>
          </w:p>
          <w:p w14:paraId="35607870"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lastRenderedPageBreak/>
              <w:t>- непредставление (представление не в полном объеме) документов, указанных в объявлении о проведении отбора получателей субсидии;</w:t>
            </w:r>
          </w:p>
          <w:p w14:paraId="50F928B1"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несоответствие представленных документов и (или) заявки требованиям, установленным в объявлении о проведении отбора получателей субсидии;</w:t>
            </w:r>
          </w:p>
          <w:p w14:paraId="019AFD80"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недостоверность информации, содержащейся в документах, представленных в составе заявки;</w:t>
            </w:r>
          </w:p>
          <w:p w14:paraId="31FBB9E5" w14:textId="7777777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подача участником отбора заявки после даты и (или) времени, определенных для подачи заявок.</w:t>
            </w:r>
          </w:p>
          <w:p w14:paraId="211747FB" w14:textId="318E1437" w:rsidR="00506C66"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b/>
                <w:sz w:val="24"/>
                <w:szCs w:val="24"/>
                <w:lang w:eastAsia="ru-RU"/>
              </w:rPr>
              <w:t>26.</w:t>
            </w:r>
            <w:r w:rsidRPr="00506C66">
              <w:rPr>
                <w:rFonts w:ascii="Times New Roman CYR" w:eastAsiaTheme="minorEastAsia" w:hAnsi="Times New Roman CYR" w:cs="Times New Roman CYR"/>
                <w:sz w:val="24"/>
                <w:szCs w:val="24"/>
                <w:lang w:eastAsia="ru-RU"/>
              </w:rPr>
              <w:t xml:space="preserve"> По результатам рассмотрения заявок не позднее пяти рабочих дней до дня окончания срока рассмотрения заявок уполномоченный орган готовит информацию по каждому участнику отбора о признании его заявки надлежащей или об отклонении его заявки с указанием оснований для отклонения.</w:t>
            </w:r>
          </w:p>
          <w:p w14:paraId="0543DBCD" w14:textId="13DEC0C5" w:rsidR="00F83217" w:rsidRPr="00506C66" w:rsidRDefault="00506C66"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506C66">
              <w:rPr>
                <w:rFonts w:ascii="Times New Roman CYR" w:eastAsiaTheme="minorEastAsia" w:hAnsi="Times New Roman CYR" w:cs="Times New Roman CYR"/>
                <w:sz w:val="24"/>
                <w:szCs w:val="24"/>
                <w:lang w:eastAsia="ru-RU"/>
              </w:rPr>
              <w:t xml:space="preserve">В случае отклонения заявки участника отбора по основаниям, установленным </w:t>
            </w:r>
            <w:r w:rsidRPr="00506C66">
              <w:rPr>
                <w:rFonts w:ascii="Times New Roman CYR" w:eastAsiaTheme="minorEastAsia" w:hAnsi="Times New Roman CYR" w:cs="Times New Roman CYR"/>
                <w:b/>
                <w:sz w:val="24"/>
                <w:szCs w:val="24"/>
                <w:lang w:eastAsia="ru-RU"/>
              </w:rPr>
              <w:t>пунктом 25</w:t>
            </w:r>
            <w:r w:rsidRPr="00506C66">
              <w:rPr>
                <w:rFonts w:ascii="Times New Roman CYR" w:eastAsiaTheme="minorEastAsia" w:hAnsi="Times New Roman CYR" w:cs="Times New Roman CYR"/>
                <w:sz w:val="24"/>
                <w:szCs w:val="24"/>
                <w:lang w:eastAsia="ru-RU"/>
              </w:rPr>
              <w:t xml:space="preserve"> раздела II настоящего порядка, уполномоченным органом до участников отбора доводится решение </w:t>
            </w:r>
            <w:r w:rsidRPr="00506C66">
              <w:rPr>
                <w:rFonts w:ascii="Times New Roman CYR" w:eastAsiaTheme="minorEastAsia" w:hAnsi="Times New Roman CYR" w:cs="Times New Roman CYR"/>
                <w:b/>
                <w:sz w:val="24"/>
                <w:szCs w:val="24"/>
                <w:lang w:eastAsia="ru-RU"/>
              </w:rPr>
              <w:t xml:space="preserve">об отклонении </w:t>
            </w:r>
            <w:r w:rsidRPr="00506C66">
              <w:rPr>
                <w:rFonts w:ascii="Times New Roman CYR" w:eastAsiaTheme="minorEastAsia" w:hAnsi="Times New Roman CYR" w:cs="Times New Roman CYR"/>
                <w:sz w:val="24"/>
                <w:szCs w:val="24"/>
                <w:lang w:eastAsia="ru-RU"/>
              </w:rPr>
              <w:t>заявки с использованием системы "Электронный бюджет".</w:t>
            </w:r>
          </w:p>
        </w:tc>
      </w:tr>
      <w:tr w:rsidR="00F83217" w:rsidRPr="007C27FF" w14:paraId="7D3FED08" w14:textId="77777777" w:rsidTr="008A7B1A">
        <w:trPr>
          <w:trHeight w:val="693"/>
        </w:trPr>
        <w:tc>
          <w:tcPr>
            <w:tcW w:w="1701" w:type="dxa"/>
          </w:tcPr>
          <w:p w14:paraId="4AB11C78" w14:textId="0899D060" w:rsidR="00F83217" w:rsidRPr="00292E2E" w:rsidRDefault="002C5370" w:rsidP="00F83217">
            <w:pPr>
              <w:pStyle w:val="2"/>
              <w:tabs>
                <w:tab w:val="left" w:pos="142"/>
              </w:tabs>
              <w:spacing w:after="0" w:line="240" w:lineRule="auto"/>
              <w:jc w:val="center"/>
              <w:rPr>
                <w:szCs w:val="28"/>
              </w:rPr>
            </w:pPr>
            <w:r>
              <w:rPr>
                <w:szCs w:val="28"/>
              </w:rPr>
              <w:lastRenderedPageBreak/>
              <w:t xml:space="preserve">Пункт 42 раздела </w:t>
            </w:r>
            <w:r>
              <w:rPr>
                <w:szCs w:val="28"/>
                <w:lang w:val="en-US"/>
              </w:rPr>
              <w:t>II</w:t>
            </w:r>
            <w:r w:rsidR="00292E2E">
              <w:rPr>
                <w:szCs w:val="28"/>
              </w:rPr>
              <w:t xml:space="preserve"> приложения к постанов-</w:t>
            </w:r>
            <w:proofErr w:type="spellStart"/>
            <w:r w:rsidR="00292E2E">
              <w:rPr>
                <w:szCs w:val="28"/>
              </w:rPr>
              <w:t>лению</w:t>
            </w:r>
            <w:proofErr w:type="spellEnd"/>
          </w:p>
        </w:tc>
        <w:tc>
          <w:tcPr>
            <w:tcW w:w="8789" w:type="dxa"/>
          </w:tcPr>
          <w:p w14:paraId="079E0E19" w14:textId="561F5AB6" w:rsidR="00F83217" w:rsidRPr="002C5370" w:rsidRDefault="002C5370" w:rsidP="002C5370">
            <w:pPr>
              <w:widowControl w:val="0"/>
              <w:autoSpaceDE w:val="0"/>
              <w:autoSpaceDN w:val="0"/>
              <w:adjustRightInd w:val="0"/>
              <w:ind w:firstLine="314"/>
              <w:jc w:val="both"/>
              <w:rPr>
                <w:rFonts w:ascii="Times New Roman CYR" w:eastAsiaTheme="minorEastAsia" w:hAnsi="Times New Roman CYR" w:cs="Times New Roman CYR"/>
                <w:sz w:val="24"/>
                <w:szCs w:val="24"/>
                <w:lang w:eastAsia="ru-RU"/>
              </w:rPr>
            </w:pPr>
            <w:bookmarkStart w:id="7" w:name="sub_1242"/>
            <w:r w:rsidRPr="002C5370">
              <w:rPr>
                <w:rFonts w:ascii="Times New Roman CYR" w:eastAsiaTheme="minorEastAsia" w:hAnsi="Times New Roman CYR" w:cs="Times New Roman CYR"/>
                <w:sz w:val="24"/>
                <w:szCs w:val="24"/>
                <w:lang w:eastAsia="ru-RU"/>
              </w:rPr>
              <w:t xml:space="preserve">42. Победитель отбора признается уклонившимся от заключения соглашения в </w:t>
            </w:r>
            <w:r w:rsidRPr="002C5370">
              <w:rPr>
                <w:rFonts w:ascii="Times New Roman CYR" w:eastAsiaTheme="minorEastAsia" w:hAnsi="Times New Roman CYR" w:cs="Times New Roman CYR"/>
                <w:b/>
                <w:strike/>
                <w:sz w:val="24"/>
                <w:szCs w:val="24"/>
                <w:lang w:eastAsia="ru-RU"/>
              </w:rPr>
              <w:t>одном из</w:t>
            </w:r>
            <w:r w:rsidRPr="002C5370">
              <w:rPr>
                <w:rFonts w:ascii="Times New Roman CYR" w:eastAsiaTheme="minorEastAsia" w:hAnsi="Times New Roman CYR" w:cs="Times New Roman CYR"/>
                <w:sz w:val="24"/>
                <w:szCs w:val="24"/>
                <w:lang w:eastAsia="ru-RU"/>
              </w:rPr>
              <w:t xml:space="preserve"> случае</w:t>
            </w:r>
            <w:r w:rsidRPr="002C5370">
              <w:rPr>
                <w:rFonts w:ascii="Times New Roman CYR" w:eastAsiaTheme="minorEastAsia" w:hAnsi="Times New Roman CYR" w:cs="Times New Roman CYR"/>
                <w:strike/>
                <w:sz w:val="24"/>
                <w:szCs w:val="24"/>
                <w:lang w:eastAsia="ru-RU"/>
              </w:rPr>
              <w:t>в</w:t>
            </w:r>
            <w:r w:rsidRPr="002C5370">
              <w:rPr>
                <w:rFonts w:ascii="Times New Roman CYR" w:eastAsiaTheme="minorEastAsia" w:hAnsi="Times New Roman CYR" w:cs="Times New Roman CYR"/>
                <w:sz w:val="24"/>
                <w:szCs w:val="24"/>
                <w:lang w:eastAsia="ru-RU"/>
              </w:rPr>
              <w:t xml:space="preserve">, </w:t>
            </w:r>
            <w:r w:rsidRPr="002C5370">
              <w:rPr>
                <w:rFonts w:ascii="Times New Roman CYR" w:eastAsiaTheme="minorEastAsia" w:hAnsi="Times New Roman CYR" w:cs="Times New Roman CYR"/>
                <w:b/>
                <w:strike/>
                <w:sz w:val="24"/>
                <w:szCs w:val="24"/>
                <w:lang w:eastAsia="ru-RU"/>
              </w:rPr>
              <w:t>устанавливаемых в объявлении о проведении отбора получателей субсидии в случае</w:t>
            </w:r>
            <w:r w:rsidRPr="002C5370">
              <w:rPr>
                <w:rFonts w:ascii="Times New Roman CYR" w:eastAsiaTheme="minorEastAsia" w:hAnsi="Times New Roman CYR" w:cs="Times New Roman CYR"/>
                <w:strike/>
                <w:sz w:val="24"/>
                <w:szCs w:val="24"/>
                <w:lang w:eastAsia="ru-RU"/>
              </w:rPr>
              <w:t>,</w:t>
            </w:r>
            <w:r w:rsidRPr="002C5370">
              <w:rPr>
                <w:rFonts w:ascii="Times New Roman CYR" w:eastAsiaTheme="minorEastAsia" w:hAnsi="Times New Roman CYR" w:cs="Times New Roman CYR"/>
                <w:sz w:val="24"/>
                <w:szCs w:val="24"/>
                <w:lang w:eastAsia="ru-RU"/>
              </w:rPr>
              <w:t xml:space="preserve"> если </w:t>
            </w:r>
            <w:r w:rsidRPr="002C5370">
              <w:rPr>
                <w:rFonts w:ascii="Times New Roman CYR" w:eastAsiaTheme="minorEastAsia" w:hAnsi="Times New Roman CYR" w:cs="Times New Roman CYR"/>
                <w:b/>
                <w:strike/>
                <w:sz w:val="24"/>
                <w:szCs w:val="24"/>
                <w:lang w:eastAsia="ru-RU"/>
              </w:rPr>
              <w:t>победитель отбора</w:t>
            </w:r>
            <w:r w:rsidRPr="002C5370">
              <w:rPr>
                <w:rFonts w:ascii="Times New Roman CYR" w:eastAsiaTheme="minorEastAsia" w:hAnsi="Times New Roman CYR" w:cs="Times New Roman CYR"/>
                <w:strike/>
                <w:sz w:val="24"/>
                <w:szCs w:val="24"/>
                <w:lang w:eastAsia="ru-RU"/>
              </w:rPr>
              <w:t xml:space="preserve"> </w:t>
            </w:r>
            <w:r w:rsidRPr="002C5370">
              <w:rPr>
                <w:rFonts w:ascii="Times New Roman CYR" w:eastAsiaTheme="minorEastAsia" w:hAnsi="Times New Roman CYR" w:cs="Times New Roman CYR"/>
                <w:sz w:val="24"/>
                <w:szCs w:val="24"/>
                <w:lang w:eastAsia="ru-RU"/>
              </w:rPr>
              <w:t xml:space="preserve">не подписал соглашение </w:t>
            </w:r>
            <w:r w:rsidRPr="002C5370">
              <w:rPr>
                <w:rFonts w:ascii="Times New Roman CYR" w:eastAsiaTheme="minorEastAsia" w:hAnsi="Times New Roman CYR" w:cs="Times New Roman CYR"/>
                <w:b/>
                <w:strike/>
                <w:sz w:val="24"/>
                <w:szCs w:val="24"/>
                <w:lang w:eastAsia="ru-RU"/>
              </w:rPr>
              <w:t>в течение указанного в объявлении о проведении отбора получателей субсидий количества рабочих дней со дня поступления соглашения на подписание на электронную почту победителя отбора и не направил возражения по проекту соглашения</w:t>
            </w:r>
            <w:r w:rsidRPr="002C5370">
              <w:rPr>
                <w:rFonts w:ascii="Times New Roman CYR" w:eastAsiaTheme="minorEastAsia" w:hAnsi="Times New Roman CYR" w:cs="Times New Roman CYR"/>
                <w:sz w:val="24"/>
                <w:szCs w:val="24"/>
                <w:lang w:eastAsia="ru-RU"/>
              </w:rPr>
              <w:t>.</w:t>
            </w:r>
            <w:bookmarkEnd w:id="7"/>
          </w:p>
        </w:tc>
        <w:tc>
          <w:tcPr>
            <w:tcW w:w="1842" w:type="dxa"/>
          </w:tcPr>
          <w:p w14:paraId="558F9B24" w14:textId="76F72E78" w:rsidR="00F83217" w:rsidRPr="007A0539" w:rsidRDefault="002C5370" w:rsidP="00F83217">
            <w:pPr>
              <w:pStyle w:val="2"/>
              <w:tabs>
                <w:tab w:val="left" w:pos="142"/>
              </w:tabs>
              <w:spacing w:after="0" w:line="240" w:lineRule="auto"/>
              <w:jc w:val="center"/>
              <w:rPr>
                <w:rFonts w:eastAsiaTheme="minorEastAsia"/>
                <w:bCs/>
                <w:color w:val="26282F"/>
                <w:szCs w:val="28"/>
              </w:rPr>
            </w:pPr>
            <w:r w:rsidRPr="002C5370">
              <w:rPr>
                <w:rFonts w:eastAsiaTheme="minorEastAsia"/>
                <w:bCs/>
                <w:color w:val="26282F"/>
                <w:szCs w:val="28"/>
              </w:rPr>
              <w:t>Пункт 42 раздела II</w:t>
            </w:r>
            <w:r w:rsidR="00292E2E">
              <w:rPr>
                <w:szCs w:val="28"/>
              </w:rPr>
              <w:t xml:space="preserve"> приложения к постанов-</w:t>
            </w:r>
            <w:proofErr w:type="spellStart"/>
            <w:r w:rsidR="00292E2E">
              <w:rPr>
                <w:szCs w:val="28"/>
              </w:rPr>
              <w:t>лению</w:t>
            </w:r>
            <w:proofErr w:type="spellEnd"/>
          </w:p>
        </w:tc>
        <w:tc>
          <w:tcPr>
            <w:tcW w:w="9498" w:type="dxa"/>
          </w:tcPr>
          <w:p w14:paraId="013F878D" w14:textId="30553BC2" w:rsidR="00F83217" w:rsidRPr="002C5370" w:rsidRDefault="002C5370" w:rsidP="002C5370">
            <w:pPr>
              <w:widowControl w:val="0"/>
              <w:autoSpaceDE w:val="0"/>
              <w:autoSpaceDN w:val="0"/>
              <w:adjustRightInd w:val="0"/>
              <w:ind w:firstLine="309"/>
              <w:jc w:val="both"/>
              <w:rPr>
                <w:rFonts w:ascii="Times New Roman CYR" w:eastAsiaTheme="minorEastAsia" w:hAnsi="Times New Roman CYR" w:cs="Times New Roman CYR"/>
                <w:sz w:val="24"/>
                <w:szCs w:val="24"/>
                <w:lang w:eastAsia="ru-RU"/>
              </w:rPr>
            </w:pPr>
            <w:r w:rsidRPr="002C5370">
              <w:rPr>
                <w:rFonts w:ascii="Times New Roman CYR" w:eastAsiaTheme="minorEastAsia" w:hAnsi="Times New Roman CYR" w:cs="Times New Roman CYR"/>
                <w:sz w:val="24"/>
                <w:szCs w:val="24"/>
                <w:lang w:eastAsia="ru-RU"/>
              </w:rPr>
              <w:t xml:space="preserve">42. Победитель отбора признается уклонившимся от заключения соглашения в случае, если не подписал соглашение </w:t>
            </w:r>
            <w:r w:rsidRPr="002C5370">
              <w:rPr>
                <w:rFonts w:ascii="Times New Roman CYR" w:eastAsiaTheme="minorEastAsia" w:hAnsi="Times New Roman CYR" w:cs="Times New Roman CYR"/>
                <w:b/>
                <w:sz w:val="24"/>
                <w:szCs w:val="24"/>
                <w:lang w:eastAsia="ru-RU"/>
              </w:rPr>
              <w:t xml:space="preserve">в сроки, установленные в пункте 43 раздела </w:t>
            </w:r>
            <w:r w:rsidRPr="002C5370">
              <w:rPr>
                <w:rFonts w:ascii="Times New Roman CYR" w:eastAsiaTheme="minorEastAsia" w:hAnsi="Times New Roman CYR" w:cs="Times New Roman CYR"/>
                <w:b/>
                <w:sz w:val="24"/>
                <w:szCs w:val="24"/>
                <w:lang w:val="en-US" w:eastAsia="ru-RU"/>
              </w:rPr>
              <w:t>II</w:t>
            </w:r>
            <w:r w:rsidRPr="002C5370">
              <w:rPr>
                <w:rFonts w:ascii="Times New Roman CYR" w:eastAsiaTheme="minorEastAsia" w:hAnsi="Times New Roman CYR" w:cs="Times New Roman CYR"/>
                <w:b/>
                <w:sz w:val="24"/>
                <w:szCs w:val="24"/>
                <w:lang w:eastAsia="ru-RU"/>
              </w:rPr>
              <w:t xml:space="preserve"> настоящего порядка.</w:t>
            </w:r>
          </w:p>
        </w:tc>
      </w:tr>
      <w:tr w:rsidR="00F83217" w:rsidRPr="007C27FF" w14:paraId="00D5879B" w14:textId="77777777" w:rsidTr="008A7B1A">
        <w:trPr>
          <w:trHeight w:val="693"/>
        </w:trPr>
        <w:tc>
          <w:tcPr>
            <w:tcW w:w="1701" w:type="dxa"/>
          </w:tcPr>
          <w:p w14:paraId="41B3F673" w14:textId="048AD0AE" w:rsidR="00F83217" w:rsidRPr="00235F9E" w:rsidRDefault="00F83217" w:rsidP="00F83217">
            <w:pPr>
              <w:pStyle w:val="2"/>
              <w:tabs>
                <w:tab w:val="left" w:pos="142"/>
              </w:tabs>
              <w:spacing w:after="0" w:line="240" w:lineRule="auto"/>
              <w:jc w:val="center"/>
              <w:rPr>
                <w:szCs w:val="28"/>
              </w:rPr>
            </w:pPr>
            <w:r>
              <w:rPr>
                <w:szCs w:val="28"/>
              </w:rPr>
              <w:t>Подпункт</w:t>
            </w:r>
            <w:r w:rsidR="00FA6422">
              <w:rPr>
                <w:szCs w:val="28"/>
              </w:rPr>
              <w:t>ы</w:t>
            </w:r>
            <w:r>
              <w:rPr>
                <w:szCs w:val="28"/>
              </w:rPr>
              <w:t xml:space="preserve"> 43.1</w:t>
            </w:r>
            <w:r w:rsidR="00FA6422">
              <w:rPr>
                <w:szCs w:val="28"/>
              </w:rPr>
              <w:t>, 43.2</w:t>
            </w:r>
            <w:r>
              <w:rPr>
                <w:szCs w:val="28"/>
              </w:rPr>
              <w:t xml:space="preserve"> пункта 43 раздела </w:t>
            </w:r>
            <w:r>
              <w:rPr>
                <w:szCs w:val="28"/>
                <w:lang w:val="en-US"/>
              </w:rPr>
              <w:t>II</w:t>
            </w:r>
            <w:r>
              <w:rPr>
                <w:szCs w:val="28"/>
              </w:rPr>
              <w:t xml:space="preserve"> приложения к постанов-</w:t>
            </w:r>
            <w:proofErr w:type="spellStart"/>
            <w:r>
              <w:rPr>
                <w:szCs w:val="28"/>
              </w:rPr>
              <w:t>лению</w:t>
            </w:r>
            <w:proofErr w:type="spellEnd"/>
          </w:p>
        </w:tc>
        <w:tc>
          <w:tcPr>
            <w:tcW w:w="8789" w:type="dxa"/>
          </w:tcPr>
          <w:p w14:paraId="544BD839" w14:textId="77777777" w:rsidR="00F83217"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BE0532">
              <w:rPr>
                <w:rFonts w:ascii="Times New Roman CYR" w:eastAsiaTheme="minorEastAsia" w:hAnsi="Times New Roman CYR" w:cs="Times New Roman CYR"/>
                <w:sz w:val="24"/>
                <w:szCs w:val="24"/>
                <w:lang w:eastAsia="ru-RU"/>
              </w:rPr>
              <w:t xml:space="preserve">43.1. Уполномоченным органом в течение </w:t>
            </w:r>
            <w:r w:rsidRPr="00BE0532">
              <w:rPr>
                <w:rFonts w:ascii="Times New Roman CYR" w:eastAsiaTheme="minorEastAsia" w:hAnsi="Times New Roman CYR" w:cs="Times New Roman CYR"/>
                <w:b/>
                <w:sz w:val="24"/>
                <w:szCs w:val="24"/>
                <w:lang w:eastAsia="ru-RU"/>
              </w:rPr>
              <w:t>10</w:t>
            </w:r>
            <w:r w:rsidRPr="00BE0532">
              <w:rPr>
                <w:rFonts w:ascii="Times New Roman CYR" w:eastAsiaTheme="minorEastAsia" w:hAnsi="Times New Roman CYR" w:cs="Times New Roman CYR"/>
                <w:sz w:val="24"/>
                <w:szCs w:val="24"/>
                <w:lang w:eastAsia="ru-RU"/>
              </w:rPr>
              <w:t xml:space="preserve"> рабочих дней с даты утверждения муниципального правового акта Администрации города об утверждении перечня получателей субсидии направляется проект соглашения на электронную почту получателей субсидии, прошедших отбор.</w:t>
            </w:r>
          </w:p>
          <w:p w14:paraId="3002715F" w14:textId="59D52DAE" w:rsidR="00FA6422" w:rsidRPr="00912F80" w:rsidRDefault="00FA6422" w:rsidP="00FA6422">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A6422">
              <w:rPr>
                <w:rFonts w:ascii="Times New Roman CYR" w:eastAsiaTheme="minorEastAsia" w:hAnsi="Times New Roman CYR" w:cs="Times New Roman CYR"/>
                <w:sz w:val="24"/>
                <w:szCs w:val="24"/>
                <w:lang w:eastAsia="ru-RU"/>
              </w:rPr>
              <w:t xml:space="preserve">43.2. Получатели субсидии в течение пяти рабочих дней со дня, </w:t>
            </w:r>
            <w:r w:rsidRPr="00FA6422">
              <w:rPr>
                <w:rFonts w:ascii="Times New Roman CYR" w:eastAsiaTheme="minorEastAsia" w:hAnsi="Times New Roman CYR" w:cs="Times New Roman CYR"/>
                <w:strike/>
                <w:sz w:val="24"/>
                <w:szCs w:val="24"/>
                <w:lang w:eastAsia="ru-RU"/>
              </w:rPr>
              <w:t>указанного в подпункте 43.1 настоящего пункта</w:t>
            </w:r>
            <w:r w:rsidRPr="00FA6422">
              <w:rPr>
                <w:rFonts w:ascii="Times New Roman CYR" w:eastAsiaTheme="minorEastAsia" w:hAnsi="Times New Roman CYR" w:cs="Times New Roman CYR"/>
                <w:sz w:val="24"/>
                <w:szCs w:val="24"/>
                <w:lang w:eastAsia="ru-RU"/>
              </w:rPr>
              <w:t>, подписывают соглашение и направляют подписанные экземпляры в адрес уполномоченного органа.</w:t>
            </w:r>
          </w:p>
        </w:tc>
        <w:tc>
          <w:tcPr>
            <w:tcW w:w="1842" w:type="dxa"/>
          </w:tcPr>
          <w:p w14:paraId="68C409F3" w14:textId="4AA6CE83" w:rsidR="00F83217" w:rsidRPr="00276837" w:rsidRDefault="00F83217" w:rsidP="00F83217">
            <w:pPr>
              <w:pStyle w:val="2"/>
              <w:tabs>
                <w:tab w:val="left" w:pos="142"/>
              </w:tabs>
              <w:spacing w:after="0" w:line="240" w:lineRule="auto"/>
              <w:jc w:val="center"/>
              <w:rPr>
                <w:rFonts w:eastAsiaTheme="minorEastAsia"/>
                <w:bCs/>
                <w:color w:val="26282F"/>
                <w:szCs w:val="28"/>
              </w:rPr>
            </w:pPr>
            <w:r w:rsidRPr="007A0539">
              <w:rPr>
                <w:rFonts w:eastAsiaTheme="minorEastAsia"/>
                <w:bCs/>
                <w:color w:val="26282F"/>
                <w:szCs w:val="28"/>
              </w:rPr>
              <w:t>Подпункт</w:t>
            </w:r>
            <w:r w:rsidR="00FA6422">
              <w:rPr>
                <w:rFonts w:eastAsiaTheme="minorEastAsia"/>
                <w:bCs/>
                <w:color w:val="26282F"/>
                <w:szCs w:val="28"/>
              </w:rPr>
              <w:t>ы</w:t>
            </w:r>
            <w:r w:rsidRPr="007A0539">
              <w:rPr>
                <w:rFonts w:eastAsiaTheme="minorEastAsia"/>
                <w:bCs/>
                <w:color w:val="26282F"/>
                <w:szCs w:val="28"/>
              </w:rPr>
              <w:t xml:space="preserve"> 43.1</w:t>
            </w:r>
            <w:r w:rsidR="00FA6422">
              <w:rPr>
                <w:rFonts w:eastAsiaTheme="minorEastAsia"/>
                <w:bCs/>
                <w:color w:val="26282F"/>
                <w:szCs w:val="28"/>
              </w:rPr>
              <w:t>, 43.2</w:t>
            </w:r>
            <w:r w:rsidRPr="007A0539">
              <w:rPr>
                <w:rFonts w:eastAsiaTheme="minorEastAsia"/>
                <w:bCs/>
                <w:color w:val="26282F"/>
                <w:szCs w:val="28"/>
              </w:rPr>
              <w:t xml:space="preserve"> пункта 43 раздела II приложения к постанов-</w:t>
            </w:r>
            <w:proofErr w:type="spellStart"/>
            <w:r w:rsidRPr="007A0539">
              <w:rPr>
                <w:rFonts w:eastAsiaTheme="minorEastAsia"/>
                <w:bCs/>
                <w:color w:val="26282F"/>
                <w:szCs w:val="28"/>
              </w:rPr>
              <w:t>лению</w:t>
            </w:r>
            <w:proofErr w:type="spellEnd"/>
          </w:p>
        </w:tc>
        <w:tc>
          <w:tcPr>
            <w:tcW w:w="9498" w:type="dxa"/>
          </w:tcPr>
          <w:p w14:paraId="78950C8F" w14:textId="77777777" w:rsidR="00F83217" w:rsidRDefault="00F83217" w:rsidP="00F83217">
            <w:pPr>
              <w:pStyle w:val="2"/>
              <w:tabs>
                <w:tab w:val="left" w:pos="142"/>
              </w:tabs>
              <w:spacing w:after="0" w:line="240" w:lineRule="auto"/>
              <w:ind w:firstLine="323"/>
              <w:jc w:val="both"/>
              <w:rPr>
                <w:rFonts w:ascii="Times New Roman CYR" w:eastAsiaTheme="minorEastAsia" w:hAnsi="Times New Roman CYR" w:cs="Times New Roman CYR"/>
              </w:rPr>
            </w:pPr>
            <w:r w:rsidRPr="00912F80">
              <w:rPr>
                <w:rFonts w:ascii="Times New Roman CYR" w:eastAsiaTheme="minorEastAsia" w:hAnsi="Times New Roman CYR" w:cs="Times New Roman CYR"/>
              </w:rPr>
              <w:t xml:space="preserve">43.1. Уполномоченным органом в течение </w:t>
            </w:r>
            <w:r>
              <w:rPr>
                <w:rFonts w:ascii="Times New Roman CYR" w:eastAsiaTheme="minorEastAsia" w:hAnsi="Times New Roman CYR" w:cs="Times New Roman CYR"/>
                <w:b/>
              </w:rPr>
              <w:t>5</w:t>
            </w:r>
            <w:r w:rsidRPr="00912F80">
              <w:rPr>
                <w:rFonts w:ascii="Times New Roman CYR" w:eastAsiaTheme="minorEastAsia" w:hAnsi="Times New Roman CYR" w:cs="Times New Roman CYR"/>
              </w:rPr>
              <w:t xml:space="preserve"> рабочих дней с даты утверждения муниципального правового акта Администрации города об утверждении перечня получателей субсидии направляется проект соглашения на электронную почту получателей субсидии, прошедших отбор.</w:t>
            </w:r>
          </w:p>
          <w:p w14:paraId="43BE9135" w14:textId="6246655E" w:rsidR="00FA6422" w:rsidRPr="00FA6422" w:rsidRDefault="00FA6422" w:rsidP="00FA6422">
            <w:pPr>
              <w:pStyle w:val="2"/>
              <w:tabs>
                <w:tab w:val="left" w:pos="142"/>
              </w:tabs>
              <w:spacing w:after="0" w:line="240" w:lineRule="auto"/>
              <w:ind w:firstLine="323"/>
              <w:jc w:val="both"/>
            </w:pPr>
            <w:r w:rsidRPr="00FA6422">
              <w:t xml:space="preserve">43.2. Получатели субсидии в течение пяти рабочих дней со дня </w:t>
            </w:r>
            <w:r w:rsidRPr="00FA6422">
              <w:rPr>
                <w:b/>
              </w:rPr>
              <w:t>направления уполномоченным органом</w:t>
            </w:r>
            <w:r w:rsidRPr="00FA6422">
              <w:t>, подписывают соглашение и направляют подписанные экземпляры в адрес уполномоченного органа.</w:t>
            </w:r>
          </w:p>
        </w:tc>
      </w:tr>
      <w:tr w:rsidR="00F83217" w:rsidRPr="00B72BB8" w14:paraId="76F9DDE8" w14:textId="77777777" w:rsidTr="008A7B1A">
        <w:trPr>
          <w:trHeight w:val="693"/>
        </w:trPr>
        <w:tc>
          <w:tcPr>
            <w:tcW w:w="1701" w:type="dxa"/>
          </w:tcPr>
          <w:p w14:paraId="78B8A983" w14:textId="48DEF64B" w:rsidR="00F83217" w:rsidRPr="00235F9E" w:rsidRDefault="00F83217" w:rsidP="00F83217">
            <w:pPr>
              <w:pStyle w:val="2"/>
              <w:tabs>
                <w:tab w:val="left" w:pos="142"/>
              </w:tabs>
              <w:spacing w:after="0" w:line="240" w:lineRule="auto"/>
              <w:jc w:val="center"/>
              <w:rPr>
                <w:szCs w:val="28"/>
              </w:rPr>
            </w:pPr>
            <w:r>
              <w:rPr>
                <w:szCs w:val="28"/>
              </w:rPr>
              <w:t xml:space="preserve">Раздел </w:t>
            </w:r>
            <w:r>
              <w:rPr>
                <w:szCs w:val="28"/>
                <w:lang w:val="en-US"/>
              </w:rPr>
              <w:t>III</w:t>
            </w:r>
            <w:r>
              <w:rPr>
                <w:szCs w:val="28"/>
              </w:rPr>
              <w:t xml:space="preserve"> приложения к постанов-</w:t>
            </w:r>
            <w:proofErr w:type="spellStart"/>
            <w:r>
              <w:rPr>
                <w:szCs w:val="28"/>
              </w:rPr>
              <w:t>лению</w:t>
            </w:r>
            <w:proofErr w:type="spellEnd"/>
          </w:p>
        </w:tc>
        <w:tc>
          <w:tcPr>
            <w:tcW w:w="8789" w:type="dxa"/>
          </w:tcPr>
          <w:p w14:paraId="7AC3D82D"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 Отчет о достижении значений результатов предоставления субсидии, а также характеристики (характеристик) результата, отчет об осуществлении расходов, источником финансового обеспечения которых является субсидия, отчет о реализации плана мероприятий по достижению результатов предоставления субсидии представляются получателем субсидии по формам, установленным приказом департамента финансов Администрации города, в следующие сроки:</w:t>
            </w:r>
          </w:p>
          <w:p w14:paraId="4649337A"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1.1. Отчет о достижении значений результатов предоставления субсидии, а также характеристики (характеристик) результата предоставляется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 итогам года до 10 января.</w:t>
            </w:r>
          </w:p>
          <w:p w14:paraId="0148B65A"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1.2. Отчет о расходах, источником финансового обеспечения которых является субсидия, представляется ежемесячно в срок до 5 числа месяца, следующего за отчетным, по итогам года до 10 января.</w:t>
            </w:r>
          </w:p>
          <w:p w14:paraId="5F4BEE84" w14:textId="5D8844CE" w:rsidR="00F83217" w:rsidRPr="00F418E6"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1.3. Отчет о реализации плана мероприятий по достижению результатов предоставления субсидии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после достижения конечного значения результата предоставления субсидии по итогам года до 10 января.</w:t>
            </w:r>
          </w:p>
        </w:tc>
        <w:tc>
          <w:tcPr>
            <w:tcW w:w="1842" w:type="dxa"/>
          </w:tcPr>
          <w:p w14:paraId="7F0A1564" w14:textId="1145E94D" w:rsidR="00F83217" w:rsidRDefault="00F83217" w:rsidP="00F83217">
            <w:pPr>
              <w:pStyle w:val="2"/>
              <w:tabs>
                <w:tab w:val="left" w:pos="142"/>
              </w:tabs>
              <w:spacing w:after="0" w:line="240" w:lineRule="auto"/>
              <w:jc w:val="center"/>
              <w:rPr>
                <w:rFonts w:eastAsiaTheme="minorEastAsia"/>
                <w:bCs/>
                <w:color w:val="26282F"/>
                <w:szCs w:val="28"/>
              </w:rPr>
            </w:pPr>
            <w:r w:rsidRPr="00F44F62">
              <w:rPr>
                <w:rFonts w:eastAsiaTheme="minorEastAsia"/>
                <w:bCs/>
                <w:color w:val="26282F"/>
                <w:szCs w:val="28"/>
              </w:rPr>
              <w:t>Раздел III приложения к постанов-</w:t>
            </w:r>
            <w:proofErr w:type="spellStart"/>
            <w:r w:rsidRPr="00F44F62">
              <w:rPr>
                <w:rFonts w:eastAsiaTheme="minorEastAsia"/>
                <w:bCs/>
                <w:color w:val="26282F"/>
                <w:szCs w:val="28"/>
              </w:rPr>
              <w:t>лению</w:t>
            </w:r>
            <w:proofErr w:type="spellEnd"/>
          </w:p>
        </w:tc>
        <w:tc>
          <w:tcPr>
            <w:tcW w:w="9498" w:type="dxa"/>
          </w:tcPr>
          <w:p w14:paraId="712BFF53" w14:textId="2EECCC6E"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 xml:space="preserve">1. </w:t>
            </w:r>
            <w:r w:rsidR="0008265A" w:rsidRPr="0008265A">
              <w:rPr>
                <w:rFonts w:ascii="Times New Roman CYR" w:eastAsiaTheme="minorEastAsia" w:hAnsi="Times New Roman CYR" w:cs="Times New Roman CYR"/>
                <w:sz w:val="24"/>
                <w:szCs w:val="24"/>
                <w:lang w:eastAsia="ru-RU"/>
              </w:rPr>
              <w:t xml:space="preserve">Отчет о достижении значений результатов предоставления субсидии, а также характеристики (характеристик) результата, отчет об осуществлении расходов, источником финансового обеспечения которых является субсидия, </w:t>
            </w:r>
            <w:r w:rsidR="0008265A" w:rsidRPr="00E437A8">
              <w:rPr>
                <w:rFonts w:ascii="Times New Roman CYR" w:eastAsiaTheme="minorEastAsia" w:hAnsi="Times New Roman CYR" w:cs="Times New Roman CYR"/>
                <w:b/>
                <w:sz w:val="24"/>
                <w:szCs w:val="24"/>
                <w:lang w:eastAsia="ru-RU"/>
              </w:rPr>
              <w:t>по формам, установленным приказом департамента финансов Администрации города,</w:t>
            </w:r>
            <w:r w:rsidR="0008265A" w:rsidRPr="0008265A">
              <w:rPr>
                <w:rFonts w:ascii="Times New Roman CYR" w:eastAsiaTheme="minorEastAsia" w:hAnsi="Times New Roman CYR" w:cs="Times New Roman CYR"/>
                <w:sz w:val="24"/>
                <w:szCs w:val="24"/>
                <w:lang w:eastAsia="ru-RU"/>
              </w:rPr>
              <w:t xml:space="preserve"> отчет о реализации плана мероприятий по достижению результатов предоставления субсидии </w:t>
            </w:r>
            <w:r w:rsidR="0008265A" w:rsidRPr="00E437A8">
              <w:rPr>
                <w:rFonts w:ascii="Times New Roman CYR" w:eastAsiaTheme="minorEastAsia" w:hAnsi="Times New Roman CYR" w:cs="Times New Roman CYR"/>
                <w:b/>
                <w:sz w:val="24"/>
                <w:szCs w:val="24"/>
                <w:lang w:eastAsia="ru-RU"/>
              </w:rPr>
              <w:t>по форме, определенной соглашением в соответствии с приказом Министерства финансов Российской Федерации от 27.04.2024 № 53н "Об утверждении Порядка проведения мониторинга достижения результатов предоставления субсидий, в том числе грантов в форме субсидий, юридическим лицам, в том числе бюджетным и автономным учреждениям, индивидуальным предпринимателям, физическим лицам - производителям товаров, работ, услуг"</w:t>
            </w:r>
            <w:r w:rsidR="0008265A" w:rsidRPr="0008265A">
              <w:rPr>
                <w:rFonts w:ascii="Times New Roman CYR" w:eastAsiaTheme="minorEastAsia" w:hAnsi="Times New Roman CYR" w:cs="Times New Roman CYR"/>
                <w:sz w:val="24"/>
                <w:szCs w:val="24"/>
                <w:lang w:eastAsia="ru-RU"/>
              </w:rPr>
              <w:t>, представляются получателем субсидии в следующие сроки</w:t>
            </w:r>
            <w:r w:rsidRPr="00F44F62">
              <w:rPr>
                <w:rFonts w:ascii="Times New Roman CYR" w:eastAsiaTheme="minorEastAsia" w:hAnsi="Times New Roman CYR" w:cs="Times New Roman CYR"/>
                <w:sz w:val="24"/>
                <w:szCs w:val="24"/>
                <w:lang w:eastAsia="ru-RU"/>
              </w:rPr>
              <w:t>:</w:t>
            </w:r>
          </w:p>
          <w:p w14:paraId="3FEF0C03"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1.1. Отчет о достижении значений результатов предоставления субсидии, а также характеристики (характеристик) результата предоставляется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 итогам года до 10 января.</w:t>
            </w:r>
          </w:p>
          <w:p w14:paraId="50ACA87B"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1.2. Отчет о расходах, источником финансового обеспечения которых является субсидия, представляется ежемесячно в срок до 5 числа месяца, следующего за отчетным, по итогам года до 10 января.</w:t>
            </w:r>
          </w:p>
          <w:p w14:paraId="3E02C08D" w14:textId="0AC844EA"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 xml:space="preserve">1.3. Отчет о реализации плана мероприятий по достижению результатов </w:t>
            </w:r>
            <w:r w:rsidRPr="00F44F62">
              <w:rPr>
                <w:rFonts w:ascii="Times New Roman CYR" w:eastAsiaTheme="minorEastAsia" w:hAnsi="Times New Roman CYR" w:cs="Times New Roman CYR"/>
                <w:sz w:val="24"/>
                <w:szCs w:val="24"/>
                <w:lang w:eastAsia="ru-RU"/>
              </w:rPr>
              <w:lastRenderedPageBreak/>
              <w:t>предоставления субсидии представляется ежеквартально за I, II, III кварталы, по состоянию на первое число месяца, следующего за отчетным периодом, не позднее пятого числа месяца, следующего за отчетным кварталом, ежемесячно, начиная с 01 октября, не позднее пятого числа месяца, следующего за отчетным месяцем, после достижения конечного значения результата предоставления субсидии по итогам года до 10 января.</w:t>
            </w:r>
          </w:p>
          <w:p w14:paraId="40E39C8F" w14:textId="1502C9FD" w:rsidR="00F83217" w:rsidRPr="006C2962" w:rsidRDefault="00F83217" w:rsidP="008A7B1A">
            <w:pPr>
              <w:widowControl w:val="0"/>
              <w:autoSpaceDE w:val="0"/>
              <w:autoSpaceDN w:val="0"/>
              <w:adjustRightInd w:val="0"/>
              <w:ind w:firstLine="323"/>
              <w:jc w:val="both"/>
              <w:rPr>
                <w:rFonts w:ascii="Times New Roman CYR" w:eastAsiaTheme="minorEastAsia" w:hAnsi="Times New Roman CYR" w:cs="Times New Roman CYR"/>
                <w:b/>
                <w:sz w:val="24"/>
                <w:szCs w:val="24"/>
                <w:lang w:eastAsia="ru-RU"/>
              </w:rPr>
            </w:pPr>
            <w:r>
              <w:rPr>
                <w:rFonts w:ascii="Times New Roman CYR" w:eastAsiaTheme="minorEastAsia" w:hAnsi="Times New Roman CYR" w:cs="Times New Roman CYR"/>
                <w:b/>
                <w:sz w:val="24"/>
                <w:szCs w:val="24"/>
                <w:lang w:eastAsia="ru-RU"/>
              </w:rPr>
              <w:t>1</w:t>
            </w:r>
            <w:r w:rsidRPr="00BE0532">
              <w:rPr>
                <w:rFonts w:ascii="Times New Roman CYR" w:eastAsiaTheme="minorEastAsia" w:hAnsi="Times New Roman CYR" w:cs="Times New Roman CYR"/>
                <w:b/>
                <w:sz w:val="24"/>
                <w:szCs w:val="24"/>
                <w:vertAlign w:val="superscript"/>
                <w:lang w:eastAsia="ru-RU"/>
              </w:rPr>
              <w:t>1</w:t>
            </w:r>
            <w:r w:rsidRPr="00BE0532">
              <w:rPr>
                <w:rFonts w:ascii="Times New Roman CYR" w:eastAsiaTheme="minorEastAsia" w:hAnsi="Times New Roman CYR" w:cs="Times New Roman CYR"/>
                <w:b/>
                <w:sz w:val="24"/>
                <w:szCs w:val="24"/>
                <w:lang w:eastAsia="ru-RU"/>
              </w:rPr>
              <w:t xml:space="preserve">. </w:t>
            </w:r>
            <w:r w:rsidR="006C73AA" w:rsidRPr="006C73AA">
              <w:rPr>
                <w:rFonts w:ascii="Times New Roman CYR" w:eastAsiaTheme="minorEastAsia" w:hAnsi="Times New Roman CYR" w:cs="Times New Roman CYR"/>
                <w:b/>
                <w:sz w:val="24"/>
                <w:szCs w:val="24"/>
                <w:lang w:eastAsia="ru-RU"/>
              </w:rPr>
              <w:t>Информаци</w:t>
            </w:r>
            <w:r w:rsidR="008A7B1A">
              <w:rPr>
                <w:rFonts w:ascii="Times New Roman CYR" w:eastAsiaTheme="minorEastAsia" w:hAnsi="Times New Roman CYR" w:cs="Times New Roman CYR"/>
                <w:b/>
                <w:sz w:val="24"/>
                <w:szCs w:val="24"/>
                <w:lang w:eastAsia="ru-RU"/>
              </w:rPr>
              <w:t>я</w:t>
            </w:r>
            <w:r w:rsidR="006C73AA" w:rsidRPr="006C73AA">
              <w:rPr>
                <w:rFonts w:ascii="Times New Roman CYR" w:eastAsiaTheme="minorEastAsia" w:hAnsi="Times New Roman CYR" w:cs="Times New Roman CYR"/>
                <w:b/>
                <w:sz w:val="24"/>
                <w:szCs w:val="24"/>
                <w:lang w:eastAsia="ru-RU"/>
              </w:rPr>
              <w:t xml:space="preserve"> о показателях работы </w:t>
            </w:r>
            <w:r w:rsidR="006C73AA">
              <w:rPr>
                <w:rFonts w:ascii="Times New Roman CYR" w:eastAsiaTheme="minorEastAsia" w:hAnsi="Times New Roman CYR" w:cs="Times New Roman CYR"/>
                <w:b/>
                <w:sz w:val="24"/>
                <w:szCs w:val="24"/>
                <w:lang w:eastAsia="ru-RU"/>
              </w:rPr>
              <w:t xml:space="preserve">получателя субсидии </w:t>
            </w:r>
            <w:r w:rsidR="008A7B1A">
              <w:rPr>
                <w:rFonts w:ascii="Times New Roman CYR" w:eastAsiaTheme="minorEastAsia" w:hAnsi="Times New Roman CYR" w:cs="Times New Roman CYR"/>
                <w:b/>
                <w:sz w:val="24"/>
                <w:szCs w:val="24"/>
                <w:lang w:eastAsia="ru-RU"/>
              </w:rPr>
              <w:t xml:space="preserve">представляется </w:t>
            </w:r>
            <w:r w:rsidR="006C73AA">
              <w:rPr>
                <w:rFonts w:ascii="Times New Roman CYR" w:eastAsiaTheme="minorEastAsia" w:hAnsi="Times New Roman CYR" w:cs="Times New Roman CYR"/>
                <w:b/>
                <w:sz w:val="24"/>
                <w:szCs w:val="24"/>
                <w:lang w:eastAsia="ru-RU"/>
              </w:rPr>
              <w:t xml:space="preserve">по форме </w:t>
            </w:r>
            <w:r w:rsidR="006C73AA" w:rsidRPr="006C73AA">
              <w:rPr>
                <w:rFonts w:ascii="Times New Roman CYR" w:eastAsiaTheme="minorEastAsia" w:hAnsi="Times New Roman CYR" w:cs="Times New Roman CYR"/>
                <w:b/>
                <w:sz w:val="24"/>
                <w:szCs w:val="24"/>
                <w:lang w:eastAsia="ru-RU"/>
              </w:rPr>
              <w:t>и в сроки, установленные соглашением</w:t>
            </w:r>
            <w:r w:rsidR="00C35938">
              <w:rPr>
                <w:rFonts w:ascii="Times New Roman CYR" w:eastAsiaTheme="minorEastAsia" w:hAnsi="Times New Roman CYR" w:cs="Times New Roman CYR"/>
                <w:b/>
                <w:sz w:val="24"/>
                <w:szCs w:val="24"/>
                <w:lang w:eastAsia="ru-RU"/>
              </w:rPr>
              <w:t>.</w:t>
            </w:r>
          </w:p>
        </w:tc>
      </w:tr>
      <w:tr w:rsidR="00F83217" w:rsidRPr="00B72BB8" w14:paraId="02A22F88" w14:textId="77777777" w:rsidTr="008A7B1A">
        <w:trPr>
          <w:trHeight w:val="693"/>
        </w:trPr>
        <w:tc>
          <w:tcPr>
            <w:tcW w:w="1701" w:type="dxa"/>
          </w:tcPr>
          <w:p w14:paraId="46301E2C" w14:textId="3B7D2D9F" w:rsidR="00F83217" w:rsidRPr="00235F9E" w:rsidRDefault="00F83217" w:rsidP="00F83217">
            <w:pPr>
              <w:pStyle w:val="2"/>
              <w:tabs>
                <w:tab w:val="left" w:pos="142"/>
              </w:tabs>
              <w:spacing w:after="0" w:line="240" w:lineRule="auto"/>
              <w:jc w:val="center"/>
              <w:rPr>
                <w:szCs w:val="28"/>
              </w:rPr>
            </w:pPr>
            <w:r>
              <w:rPr>
                <w:szCs w:val="28"/>
              </w:rPr>
              <w:lastRenderedPageBreak/>
              <w:t xml:space="preserve">Раздел </w:t>
            </w:r>
            <w:r>
              <w:rPr>
                <w:szCs w:val="28"/>
                <w:lang w:val="en-US"/>
              </w:rPr>
              <w:t>IV</w:t>
            </w:r>
            <w:r>
              <w:rPr>
                <w:szCs w:val="28"/>
              </w:rPr>
              <w:t xml:space="preserve"> </w:t>
            </w:r>
            <w:r w:rsidRPr="00235F9E">
              <w:rPr>
                <w:szCs w:val="28"/>
              </w:rPr>
              <w:t>приложения к постанов</w:t>
            </w:r>
            <w:r>
              <w:rPr>
                <w:szCs w:val="28"/>
              </w:rPr>
              <w:t>-</w:t>
            </w:r>
            <w:proofErr w:type="spellStart"/>
            <w:r w:rsidRPr="00235F9E">
              <w:rPr>
                <w:szCs w:val="28"/>
              </w:rPr>
              <w:t>лению</w:t>
            </w:r>
            <w:proofErr w:type="spellEnd"/>
          </w:p>
        </w:tc>
        <w:tc>
          <w:tcPr>
            <w:tcW w:w="8789" w:type="dxa"/>
          </w:tcPr>
          <w:p w14:paraId="71A73F16"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sidRPr="00F44F62">
              <w:rPr>
                <w:rFonts w:ascii="Times New Roman CYR" w:eastAsiaTheme="minorEastAsia" w:hAnsi="Times New Roman CYR" w:cs="Times New Roman CYR"/>
                <w:bCs/>
                <w:sz w:val="24"/>
                <w:szCs w:val="24"/>
                <w:lang w:eastAsia="ru-RU"/>
              </w:rPr>
              <w:t>1. Уполномоченным органом осуществляется проверка соблюдения получателем субсидии, лицами, являющимися поставщиками (подрядчиками, исполнителями) по договорам (соглашениям), заключенным в целях исполнения обязательств по соглашению на предоставление субсидии, порядка и условий предоставления субсидии, в том числе в части достижения результатов предоставления субсидии, а также осуществляется проверка органами муниципального финансового контроля в соответствии со статьями 268.1, 269.2 Бюджетного кодекса Российской Федерации.</w:t>
            </w:r>
          </w:p>
          <w:p w14:paraId="382C20BC" w14:textId="77777777" w:rsidR="00F83217" w:rsidRPr="000B101F" w:rsidRDefault="00F83217" w:rsidP="00F83217">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sidRPr="000B101F">
              <w:rPr>
                <w:rFonts w:ascii="Times New Roman CYR" w:eastAsiaTheme="minorEastAsia" w:hAnsi="Times New Roman CYR" w:cs="Times New Roman CYR"/>
                <w:bCs/>
                <w:sz w:val="24"/>
                <w:szCs w:val="24"/>
                <w:lang w:eastAsia="ru-RU"/>
              </w:rPr>
              <w:t xml:space="preserve">Регламент проведения проверок, сроки подведения итогов проводимых проверок, порядок информирования получателя субсидии об итогах проведенных проверок определяются муниципальным правовым актом уполномоченного органа, </w:t>
            </w:r>
            <w:r w:rsidRPr="000B101F">
              <w:rPr>
                <w:rFonts w:ascii="Times New Roman CYR" w:eastAsiaTheme="minorEastAsia" w:hAnsi="Times New Roman CYR" w:cs="Times New Roman CYR"/>
                <w:bCs/>
                <w:strike/>
                <w:sz w:val="24"/>
                <w:szCs w:val="24"/>
                <w:lang w:eastAsia="ru-RU"/>
              </w:rPr>
              <w:t>органов муниципального финансового контроля</w:t>
            </w:r>
            <w:r w:rsidRPr="000B101F">
              <w:rPr>
                <w:rFonts w:ascii="Times New Roman CYR" w:eastAsiaTheme="minorEastAsia" w:hAnsi="Times New Roman CYR" w:cs="Times New Roman CYR"/>
                <w:bCs/>
                <w:sz w:val="24"/>
                <w:szCs w:val="24"/>
                <w:lang w:eastAsia="ru-RU"/>
              </w:rPr>
              <w:t>.</w:t>
            </w:r>
          </w:p>
          <w:p w14:paraId="0FF09BF3"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sidRPr="00F44F62">
              <w:rPr>
                <w:rFonts w:ascii="Times New Roman CYR" w:eastAsiaTheme="minorEastAsia" w:hAnsi="Times New Roman CYR" w:cs="Times New Roman CYR"/>
                <w:bCs/>
                <w:sz w:val="24"/>
                <w:szCs w:val="24"/>
                <w:lang w:eastAsia="ru-RU"/>
              </w:rPr>
              <w:t>2. В случае выявления по итогам проведенных проверок фактов нарушения условий, установленных при предоставлении субсидии, субсидия подлежит возврату на лицевой счет уполномоченного органа в течение семи банковских дней с момента доведения до сведения получателя субсидии результатов проверки.</w:t>
            </w:r>
          </w:p>
          <w:p w14:paraId="1C9B6FFA"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sidRPr="00F44F62">
              <w:rPr>
                <w:rFonts w:ascii="Times New Roman CYR" w:eastAsiaTheme="minorEastAsia" w:hAnsi="Times New Roman CYR" w:cs="Times New Roman CYR"/>
                <w:bCs/>
                <w:sz w:val="24"/>
                <w:szCs w:val="24"/>
                <w:lang w:eastAsia="ru-RU"/>
              </w:rPr>
              <w:t>3. В случае невыполнения и (или) нарушения условий, установленных соглашением, перечисление субсидии по решению уполномоченного органа приостанавливается до устранения нарушений. Основанием для приостановления (возобновления) перечисления является приказ уполномоченного органа.</w:t>
            </w:r>
          </w:p>
          <w:p w14:paraId="1223943A" w14:textId="77777777"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sidRPr="00F44F62">
              <w:rPr>
                <w:rFonts w:ascii="Times New Roman CYR" w:eastAsiaTheme="minorEastAsia" w:hAnsi="Times New Roman CYR" w:cs="Times New Roman CYR"/>
                <w:bCs/>
                <w:sz w:val="24"/>
                <w:szCs w:val="24"/>
                <w:lang w:eastAsia="ru-RU"/>
              </w:rPr>
              <w:t xml:space="preserve">4. В случае </w:t>
            </w:r>
            <w:proofErr w:type="spellStart"/>
            <w:r w:rsidRPr="00F44F62">
              <w:rPr>
                <w:rFonts w:ascii="Times New Roman CYR" w:eastAsiaTheme="minorEastAsia" w:hAnsi="Times New Roman CYR" w:cs="Times New Roman CYR"/>
                <w:bCs/>
                <w:sz w:val="24"/>
                <w:szCs w:val="24"/>
                <w:lang w:eastAsia="ru-RU"/>
              </w:rPr>
              <w:t>недостижения</w:t>
            </w:r>
            <w:proofErr w:type="spellEnd"/>
            <w:r w:rsidRPr="00F44F62">
              <w:rPr>
                <w:rFonts w:ascii="Times New Roman CYR" w:eastAsiaTheme="minorEastAsia" w:hAnsi="Times New Roman CYR" w:cs="Times New Roman CYR"/>
                <w:bCs/>
                <w:sz w:val="24"/>
                <w:szCs w:val="24"/>
                <w:lang w:eastAsia="ru-RU"/>
              </w:rPr>
              <w:t xml:space="preserve"> получателем субсидии результатов предоставления субсидии и характеристик результатов предоставления субсидии, установленных соглашением, средства субсидии подлежат возврату на лицевой счет уполномоченного органа до 20 декабря текущего года.</w:t>
            </w:r>
          </w:p>
          <w:p w14:paraId="7898A130" w14:textId="79FA36B4" w:rsidR="00F83217" w:rsidRPr="00F418E6"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bCs/>
                <w:sz w:val="24"/>
                <w:szCs w:val="24"/>
                <w:lang w:eastAsia="ru-RU"/>
              </w:rPr>
              <w:t>5. Уполномоченным органом осуществляется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tc>
        <w:tc>
          <w:tcPr>
            <w:tcW w:w="1842" w:type="dxa"/>
          </w:tcPr>
          <w:p w14:paraId="126CA9D9" w14:textId="4AB49FD8" w:rsidR="00F83217" w:rsidRPr="00276837" w:rsidRDefault="00F83217" w:rsidP="00F83217">
            <w:pPr>
              <w:pStyle w:val="2"/>
              <w:tabs>
                <w:tab w:val="left" w:pos="142"/>
              </w:tabs>
              <w:spacing w:after="0" w:line="240" w:lineRule="auto"/>
              <w:jc w:val="center"/>
              <w:rPr>
                <w:rFonts w:eastAsiaTheme="minorEastAsia"/>
                <w:bCs/>
                <w:color w:val="26282F"/>
                <w:szCs w:val="28"/>
              </w:rPr>
            </w:pPr>
            <w:r w:rsidRPr="00F44F62">
              <w:rPr>
                <w:rFonts w:eastAsiaTheme="minorEastAsia"/>
                <w:bCs/>
                <w:color w:val="26282F"/>
                <w:szCs w:val="28"/>
              </w:rPr>
              <w:t>Раздел IV приложения к постанов-</w:t>
            </w:r>
            <w:proofErr w:type="spellStart"/>
            <w:r w:rsidRPr="00F44F62">
              <w:rPr>
                <w:rFonts w:eastAsiaTheme="minorEastAsia"/>
                <w:bCs/>
                <w:color w:val="26282F"/>
                <w:szCs w:val="28"/>
              </w:rPr>
              <w:t>лению</w:t>
            </w:r>
            <w:proofErr w:type="spellEnd"/>
          </w:p>
        </w:tc>
        <w:tc>
          <w:tcPr>
            <w:tcW w:w="9498" w:type="dxa"/>
          </w:tcPr>
          <w:p w14:paraId="1861F84F" w14:textId="0CAB0BBB" w:rsidR="00F83217"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1. Уполномоченным органом осуществляется проверка соблюдения получателем субсидии, лицами, являющимися поставщиками (подрядчиками, исполнителями) по договорам (соглашениям), заключенным в целях исполнения обязательств по соглашению на предоставление субсидии, порядка и условий предоставления субсидии, в том числе в части достижения результатов предоставления субсидии, а также осуществляется проверка органами муниципального финансового контроля в соответствии со статьями 268.1, 269.2 Бюджетного кодекса Российской Федерации.</w:t>
            </w:r>
          </w:p>
          <w:p w14:paraId="18EDAC93" w14:textId="19DD2805" w:rsidR="000B101F" w:rsidRPr="00F44F62" w:rsidRDefault="000B101F"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0B101F">
              <w:rPr>
                <w:rFonts w:ascii="Times New Roman CYR" w:eastAsiaTheme="minorEastAsia" w:hAnsi="Times New Roman CYR" w:cs="Times New Roman CYR"/>
                <w:sz w:val="24"/>
                <w:szCs w:val="24"/>
                <w:lang w:eastAsia="ru-RU"/>
              </w:rPr>
              <w:t xml:space="preserve">Регламент проведения проверок, сроки подведения итогов проводимых проверок, порядок информирования получателя субсидии об итогах проведенных проверок определяются муниципальным правовым актом уполномоченного органа, </w:t>
            </w:r>
            <w:r w:rsidRPr="000B101F">
              <w:rPr>
                <w:rFonts w:ascii="Times New Roman CYR" w:eastAsiaTheme="minorEastAsia" w:hAnsi="Times New Roman CYR" w:cs="Times New Roman CYR"/>
                <w:b/>
                <w:sz w:val="24"/>
                <w:szCs w:val="24"/>
                <w:lang w:eastAsia="ru-RU"/>
              </w:rPr>
              <w:t>нормативными правовыми актами, регулирующими порядок осуществления внутреннего муници</w:t>
            </w:r>
            <w:r w:rsidR="008A7B1A">
              <w:rPr>
                <w:rFonts w:ascii="Times New Roman CYR" w:eastAsiaTheme="minorEastAsia" w:hAnsi="Times New Roman CYR" w:cs="Times New Roman CYR"/>
                <w:b/>
                <w:sz w:val="24"/>
                <w:szCs w:val="24"/>
                <w:lang w:eastAsia="ru-RU"/>
              </w:rPr>
              <w:t>пального финансового контроля</w:t>
            </w:r>
            <w:r w:rsidRPr="000B101F">
              <w:rPr>
                <w:rFonts w:ascii="Times New Roman CYR" w:eastAsiaTheme="minorEastAsia" w:hAnsi="Times New Roman CYR" w:cs="Times New Roman CYR"/>
                <w:b/>
                <w:sz w:val="24"/>
                <w:szCs w:val="24"/>
                <w:lang w:eastAsia="ru-RU"/>
              </w:rPr>
              <w:t xml:space="preserve"> и внешнего муниципального финансового контроля</w:t>
            </w:r>
            <w:r>
              <w:rPr>
                <w:rFonts w:ascii="Times New Roman CYR" w:eastAsiaTheme="minorEastAsia" w:hAnsi="Times New Roman CYR" w:cs="Times New Roman CYR"/>
                <w:sz w:val="24"/>
                <w:szCs w:val="24"/>
                <w:lang w:eastAsia="ru-RU"/>
              </w:rPr>
              <w:t>.</w:t>
            </w:r>
          </w:p>
          <w:p w14:paraId="128DA5E3" w14:textId="77777777" w:rsidR="009B3262" w:rsidRPr="009B3262" w:rsidRDefault="00F83217" w:rsidP="009B3262">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 xml:space="preserve">2. </w:t>
            </w:r>
            <w:r w:rsidR="009B3262" w:rsidRPr="009B3262">
              <w:rPr>
                <w:rFonts w:ascii="Times New Roman CYR" w:eastAsiaTheme="minorEastAsia" w:hAnsi="Times New Roman CYR" w:cs="Times New Roman CYR"/>
                <w:sz w:val="24"/>
                <w:szCs w:val="24"/>
                <w:lang w:eastAsia="ru-RU"/>
              </w:rPr>
              <w:t xml:space="preserve">В случае выявления по итогам проведенных </w:t>
            </w:r>
            <w:r w:rsidR="009B3262" w:rsidRPr="009B3262">
              <w:rPr>
                <w:rFonts w:ascii="Times New Roman CYR" w:eastAsiaTheme="minorEastAsia" w:hAnsi="Times New Roman CYR" w:cs="Times New Roman CYR"/>
                <w:b/>
                <w:sz w:val="24"/>
                <w:szCs w:val="24"/>
                <w:lang w:eastAsia="ru-RU"/>
              </w:rPr>
              <w:t>уполномоченным органом</w:t>
            </w:r>
            <w:r w:rsidR="009B3262" w:rsidRPr="009B3262">
              <w:rPr>
                <w:rFonts w:ascii="Times New Roman CYR" w:eastAsiaTheme="minorEastAsia" w:hAnsi="Times New Roman CYR" w:cs="Times New Roman CYR"/>
                <w:sz w:val="24"/>
                <w:szCs w:val="24"/>
                <w:lang w:eastAsia="ru-RU"/>
              </w:rPr>
              <w:t xml:space="preserve"> проверок фактов нарушения </w:t>
            </w:r>
            <w:r w:rsidR="009B3262" w:rsidRPr="009B3262">
              <w:rPr>
                <w:rFonts w:ascii="Times New Roman CYR" w:eastAsiaTheme="minorEastAsia" w:hAnsi="Times New Roman CYR" w:cs="Times New Roman CYR"/>
                <w:b/>
                <w:sz w:val="24"/>
                <w:szCs w:val="24"/>
                <w:lang w:eastAsia="ru-RU"/>
              </w:rPr>
              <w:t>порядка и</w:t>
            </w:r>
            <w:r w:rsidR="009B3262" w:rsidRPr="009B3262">
              <w:rPr>
                <w:rFonts w:ascii="Times New Roman CYR" w:eastAsiaTheme="minorEastAsia" w:hAnsi="Times New Roman CYR" w:cs="Times New Roman CYR"/>
                <w:sz w:val="24"/>
                <w:szCs w:val="24"/>
                <w:lang w:eastAsia="ru-RU"/>
              </w:rPr>
              <w:t xml:space="preserve"> условий, установленных при предоставлении субсидии, субсидия подлежит возврату на лицевой счет уполномоченного органа в течение семи банковских дней с момента доведения до сведения получателя субсидии результатов проверки.</w:t>
            </w:r>
          </w:p>
          <w:p w14:paraId="1B7727C0" w14:textId="5F21B933" w:rsidR="00F83217" w:rsidRPr="009B3262" w:rsidRDefault="009B3262" w:rsidP="009B3262">
            <w:pPr>
              <w:widowControl w:val="0"/>
              <w:autoSpaceDE w:val="0"/>
              <w:autoSpaceDN w:val="0"/>
              <w:adjustRightInd w:val="0"/>
              <w:ind w:firstLine="323"/>
              <w:jc w:val="both"/>
              <w:rPr>
                <w:rFonts w:ascii="Times New Roman CYR" w:eastAsiaTheme="minorEastAsia" w:hAnsi="Times New Roman CYR" w:cs="Times New Roman CYR"/>
                <w:b/>
                <w:sz w:val="24"/>
                <w:szCs w:val="24"/>
                <w:lang w:eastAsia="ru-RU"/>
              </w:rPr>
            </w:pPr>
            <w:r w:rsidRPr="009B3262">
              <w:rPr>
                <w:rFonts w:ascii="Times New Roman CYR" w:eastAsiaTheme="minorEastAsia" w:hAnsi="Times New Roman CYR" w:cs="Times New Roman CYR"/>
                <w:b/>
                <w:sz w:val="24"/>
                <w:szCs w:val="24"/>
                <w:lang w:eastAsia="ru-RU"/>
              </w:rPr>
              <w:t>В случае выявления фактов нарушения порядка и условий предоставления субсидии по итогам проведенных проверок органами муниципального финансового контроля выносятся представления и (или) предписания, субсидия подлежит возврату в срок, указанный в представлении и (или) предписании.</w:t>
            </w:r>
          </w:p>
          <w:p w14:paraId="453CB83C" w14:textId="6BFC4860"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 xml:space="preserve">3. </w:t>
            </w:r>
            <w:r w:rsidR="0012752B" w:rsidRPr="0012752B">
              <w:rPr>
                <w:rFonts w:ascii="Times New Roman CYR" w:eastAsiaTheme="minorEastAsia" w:hAnsi="Times New Roman CYR" w:cs="Times New Roman CYR"/>
                <w:sz w:val="24"/>
                <w:szCs w:val="24"/>
                <w:lang w:eastAsia="ru-RU"/>
              </w:rPr>
              <w:t xml:space="preserve">В случае невыполнения и (или) нарушения </w:t>
            </w:r>
            <w:r w:rsidR="0012752B" w:rsidRPr="0012752B">
              <w:rPr>
                <w:rFonts w:ascii="Times New Roman CYR" w:eastAsiaTheme="minorEastAsia" w:hAnsi="Times New Roman CYR" w:cs="Times New Roman CYR"/>
                <w:b/>
                <w:sz w:val="24"/>
                <w:szCs w:val="24"/>
                <w:lang w:eastAsia="ru-RU"/>
              </w:rPr>
              <w:t>порядка и</w:t>
            </w:r>
            <w:r w:rsidR="0012752B" w:rsidRPr="0012752B">
              <w:rPr>
                <w:rFonts w:ascii="Times New Roman CYR" w:eastAsiaTheme="minorEastAsia" w:hAnsi="Times New Roman CYR" w:cs="Times New Roman CYR"/>
                <w:sz w:val="24"/>
                <w:szCs w:val="24"/>
                <w:lang w:eastAsia="ru-RU"/>
              </w:rPr>
              <w:t xml:space="preserve"> условий </w:t>
            </w:r>
            <w:r w:rsidR="0012752B" w:rsidRPr="0012752B">
              <w:rPr>
                <w:rFonts w:ascii="Times New Roman CYR" w:eastAsiaTheme="minorEastAsia" w:hAnsi="Times New Roman CYR" w:cs="Times New Roman CYR"/>
                <w:b/>
                <w:sz w:val="24"/>
                <w:szCs w:val="24"/>
                <w:lang w:eastAsia="ru-RU"/>
              </w:rPr>
              <w:t>предоставления субсидии</w:t>
            </w:r>
            <w:r w:rsidR="0012752B" w:rsidRPr="0012752B">
              <w:rPr>
                <w:rFonts w:ascii="Times New Roman CYR" w:eastAsiaTheme="minorEastAsia" w:hAnsi="Times New Roman CYR" w:cs="Times New Roman CYR"/>
                <w:sz w:val="24"/>
                <w:szCs w:val="24"/>
                <w:lang w:eastAsia="ru-RU"/>
              </w:rPr>
              <w:t>, установленных соглашением, перечисление субсидии по решению уполномоченного органа приостанавливается до устранения нарушений. Основанием для приостановления (возобновления) перечисления является приказ уполномоченного органа.</w:t>
            </w:r>
          </w:p>
          <w:p w14:paraId="45749FB7" w14:textId="4949A49B"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 xml:space="preserve">4. </w:t>
            </w:r>
            <w:r w:rsidR="0012752B" w:rsidRPr="0012752B">
              <w:rPr>
                <w:rFonts w:ascii="Times New Roman CYR" w:eastAsiaTheme="minorEastAsia" w:hAnsi="Times New Roman CYR" w:cs="Times New Roman CYR"/>
                <w:sz w:val="24"/>
                <w:szCs w:val="24"/>
                <w:lang w:eastAsia="ru-RU"/>
              </w:rPr>
              <w:t xml:space="preserve">В случае </w:t>
            </w:r>
            <w:proofErr w:type="spellStart"/>
            <w:r w:rsidR="0012752B" w:rsidRPr="0012752B">
              <w:rPr>
                <w:rFonts w:ascii="Times New Roman CYR" w:eastAsiaTheme="minorEastAsia" w:hAnsi="Times New Roman CYR" w:cs="Times New Roman CYR"/>
                <w:sz w:val="24"/>
                <w:szCs w:val="24"/>
                <w:lang w:eastAsia="ru-RU"/>
              </w:rPr>
              <w:t>недостижения</w:t>
            </w:r>
            <w:proofErr w:type="spellEnd"/>
            <w:r w:rsidR="0012752B" w:rsidRPr="0012752B">
              <w:rPr>
                <w:rFonts w:ascii="Times New Roman CYR" w:eastAsiaTheme="minorEastAsia" w:hAnsi="Times New Roman CYR" w:cs="Times New Roman CYR"/>
                <w:sz w:val="24"/>
                <w:szCs w:val="24"/>
                <w:lang w:eastAsia="ru-RU"/>
              </w:rPr>
              <w:t xml:space="preserve"> получателем субсидии результатов предоставления субсидии и характеристик результатов предоставления субсидии, установленных соглашением, средства субсидии подлежат возврату на лицевой счет уполномоченного органа до 20 декабря текущего года </w:t>
            </w:r>
            <w:r w:rsidR="0012752B" w:rsidRPr="0012752B">
              <w:rPr>
                <w:rFonts w:ascii="Times New Roman CYR" w:eastAsiaTheme="minorEastAsia" w:hAnsi="Times New Roman CYR" w:cs="Times New Roman CYR"/>
                <w:b/>
                <w:sz w:val="24"/>
                <w:szCs w:val="24"/>
                <w:lang w:eastAsia="ru-RU"/>
              </w:rPr>
              <w:t>либо в срок, установленный в представлениях и (или) предписаниях органов муниципального финансового контроля</w:t>
            </w:r>
            <w:r w:rsidRPr="00F44F62">
              <w:rPr>
                <w:rFonts w:ascii="Times New Roman CYR" w:eastAsiaTheme="minorEastAsia" w:hAnsi="Times New Roman CYR" w:cs="Times New Roman CYR"/>
                <w:sz w:val="24"/>
                <w:szCs w:val="24"/>
                <w:lang w:eastAsia="ru-RU"/>
              </w:rPr>
              <w:t>.</w:t>
            </w:r>
          </w:p>
          <w:p w14:paraId="319DEC35" w14:textId="261FFD68" w:rsidR="00F83217" w:rsidRPr="00F44F62" w:rsidRDefault="00F83217" w:rsidP="00F83217">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r w:rsidRPr="00F44F62">
              <w:rPr>
                <w:rFonts w:ascii="Times New Roman CYR" w:eastAsiaTheme="minorEastAsia" w:hAnsi="Times New Roman CYR" w:cs="Times New Roman CYR"/>
                <w:sz w:val="24"/>
                <w:szCs w:val="24"/>
                <w:lang w:eastAsia="ru-RU"/>
              </w:rPr>
              <w:t>5. Уполномоченным органом осуществляется мониторинг достижения результата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 субсидии (контрольная точка), в порядке и по формам, которые установлены Министерством финансов Российской Федерации.</w:t>
            </w:r>
          </w:p>
          <w:p w14:paraId="00BE126C" w14:textId="0F119C18" w:rsidR="00F83217" w:rsidRPr="00235F9E" w:rsidRDefault="00F83217" w:rsidP="00F83217">
            <w:pPr>
              <w:widowControl w:val="0"/>
              <w:autoSpaceDE w:val="0"/>
              <w:autoSpaceDN w:val="0"/>
              <w:adjustRightInd w:val="0"/>
              <w:ind w:firstLine="323"/>
              <w:jc w:val="both"/>
              <w:rPr>
                <w:rFonts w:ascii="Times New Roman CYR" w:eastAsiaTheme="minorEastAsia" w:hAnsi="Times New Roman CYR" w:cs="Times New Roman CYR"/>
                <w:b/>
                <w:sz w:val="24"/>
                <w:szCs w:val="24"/>
                <w:lang w:eastAsia="ru-RU"/>
              </w:rPr>
            </w:pPr>
            <w:r w:rsidRPr="00235F9E">
              <w:rPr>
                <w:rFonts w:ascii="Times New Roman CYR" w:eastAsiaTheme="minorEastAsia" w:hAnsi="Times New Roman CYR" w:cs="Times New Roman CYR"/>
                <w:b/>
                <w:sz w:val="24"/>
                <w:szCs w:val="24"/>
                <w:lang w:eastAsia="ru-RU"/>
              </w:rPr>
              <w:t>6. Уполномоченный орган вправе запрашивать у получателя субсидии документы и материалы, необходимые для осуществления контроля за соблюдением условий предоставления субсидии и других обязательств, предусмотренных соглашением.</w:t>
            </w:r>
          </w:p>
          <w:p w14:paraId="0048C45F" w14:textId="16D56E23" w:rsidR="00F83217" w:rsidRPr="00986FC1" w:rsidRDefault="00F83217" w:rsidP="00F83217">
            <w:pPr>
              <w:ind w:firstLine="323"/>
              <w:jc w:val="both"/>
              <w:rPr>
                <w:rFonts w:ascii="Times New Roman" w:hAnsi="Times New Roman" w:cs="Times New Roman"/>
                <w:b/>
                <w:sz w:val="24"/>
                <w:szCs w:val="24"/>
                <w:lang w:eastAsia="ru-RU"/>
              </w:rPr>
            </w:pPr>
            <w:r w:rsidRPr="00235F9E">
              <w:rPr>
                <w:rFonts w:ascii="Times New Roman CYR" w:eastAsiaTheme="minorEastAsia" w:hAnsi="Times New Roman CYR" w:cs="Times New Roman CYR"/>
                <w:b/>
                <w:sz w:val="24"/>
                <w:szCs w:val="24"/>
                <w:lang w:eastAsia="ru-RU"/>
              </w:rPr>
              <w:t>7. Получатель субсидии несет ответственность, предусмотренную законодательством Российской Федерации, за несоблюдение условий и порядка предоставления субсидии в соответствии с заключенным соглашением, настоящим порядком.</w:t>
            </w:r>
          </w:p>
        </w:tc>
      </w:tr>
      <w:tr w:rsidR="00B90665" w:rsidRPr="00B72BB8" w14:paraId="221B8053" w14:textId="77777777" w:rsidTr="008A7B1A">
        <w:trPr>
          <w:trHeight w:val="693"/>
        </w:trPr>
        <w:tc>
          <w:tcPr>
            <w:tcW w:w="1701" w:type="dxa"/>
          </w:tcPr>
          <w:p w14:paraId="39E6A1DD" w14:textId="361E17F3" w:rsidR="00B90665" w:rsidRDefault="00B90665" w:rsidP="00B90665">
            <w:pPr>
              <w:pStyle w:val="2"/>
              <w:tabs>
                <w:tab w:val="left" w:pos="142"/>
              </w:tabs>
              <w:spacing w:after="0" w:line="240" w:lineRule="auto"/>
              <w:jc w:val="center"/>
              <w:rPr>
                <w:szCs w:val="28"/>
              </w:rPr>
            </w:pPr>
            <w:r>
              <w:rPr>
                <w:szCs w:val="28"/>
              </w:rPr>
              <w:lastRenderedPageBreak/>
              <w:t>Приложение к постанов-</w:t>
            </w:r>
            <w:proofErr w:type="spellStart"/>
            <w:r>
              <w:rPr>
                <w:szCs w:val="28"/>
              </w:rPr>
              <w:t>лению</w:t>
            </w:r>
            <w:proofErr w:type="spellEnd"/>
          </w:p>
        </w:tc>
        <w:tc>
          <w:tcPr>
            <w:tcW w:w="8789" w:type="dxa"/>
          </w:tcPr>
          <w:p w14:paraId="337A4BE2" w14:textId="598F514C" w:rsidR="00B90665" w:rsidRPr="00B90665"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bookmarkStart w:id="8" w:name="sub_1100"/>
            <w:r w:rsidRPr="00B90665">
              <w:rPr>
                <w:rFonts w:ascii="Times New Roman" w:eastAsiaTheme="minorEastAsia" w:hAnsi="Times New Roman" w:cs="Times New Roman"/>
                <w:bCs/>
                <w:sz w:val="24"/>
                <w:szCs w:val="24"/>
                <w:lang w:eastAsia="ru-RU"/>
              </w:rPr>
              <w:t>Приложение</w:t>
            </w:r>
          </w:p>
          <w:p w14:paraId="6D67F2C8" w14:textId="77777777" w:rsidR="00B90665" w:rsidRPr="00B90665"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B90665">
              <w:rPr>
                <w:rFonts w:ascii="Times New Roman" w:eastAsiaTheme="minorEastAsia" w:hAnsi="Times New Roman" w:cs="Times New Roman"/>
                <w:bCs/>
                <w:sz w:val="24"/>
                <w:szCs w:val="24"/>
                <w:lang w:eastAsia="ru-RU"/>
              </w:rPr>
              <w:t xml:space="preserve">к </w:t>
            </w:r>
            <w:r w:rsidRPr="00B90665">
              <w:rPr>
                <w:rFonts w:ascii="Times New Roman" w:eastAsiaTheme="minorEastAsia" w:hAnsi="Times New Roman" w:cs="Times New Roman"/>
                <w:sz w:val="24"/>
                <w:szCs w:val="24"/>
                <w:lang w:eastAsia="ru-RU"/>
              </w:rPr>
              <w:t>порядку</w:t>
            </w:r>
            <w:r w:rsidRPr="00B90665">
              <w:rPr>
                <w:rFonts w:ascii="Times New Roman" w:eastAsiaTheme="minorEastAsia" w:hAnsi="Times New Roman" w:cs="Times New Roman"/>
                <w:bCs/>
                <w:sz w:val="24"/>
                <w:szCs w:val="24"/>
                <w:lang w:eastAsia="ru-RU"/>
              </w:rPr>
              <w:t xml:space="preserve"> определения объема</w:t>
            </w:r>
          </w:p>
          <w:p w14:paraId="6509F708" w14:textId="77777777" w:rsidR="00B90665" w:rsidRPr="00B90665"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B90665">
              <w:rPr>
                <w:rFonts w:ascii="Times New Roman" w:eastAsiaTheme="minorEastAsia" w:hAnsi="Times New Roman" w:cs="Times New Roman"/>
                <w:bCs/>
                <w:sz w:val="24"/>
                <w:szCs w:val="24"/>
                <w:lang w:eastAsia="ru-RU"/>
              </w:rPr>
              <w:t>и предоставления субсидии частным организациям, осуществляющим образовательную деятельность, на организацию функционирования лагеря</w:t>
            </w:r>
          </w:p>
          <w:p w14:paraId="17943894" w14:textId="0EF195BC" w:rsidR="00B90665" w:rsidRPr="00B90665"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B90665">
              <w:rPr>
                <w:rFonts w:ascii="Times New Roman" w:eastAsiaTheme="minorEastAsia" w:hAnsi="Times New Roman" w:cs="Times New Roman"/>
                <w:bCs/>
                <w:sz w:val="24"/>
                <w:szCs w:val="24"/>
                <w:lang w:eastAsia="ru-RU"/>
              </w:rPr>
              <w:t>с дневным пребыванием детей</w:t>
            </w:r>
          </w:p>
          <w:bookmarkEnd w:id="8"/>
          <w:p w14:paraId="527BD3B1" w14:textId="77777777" w:rsidR="00B90665" w:rsidRPr="00801FB1" w:rsidRDefault="00B90665" w:rsidP="00B90665">
            <w:pPr>
              <w:widowControl w:val="0"/>
              <w:autoSpaceDE w:val="0"/>
              <w:autoSpaceDN w:val="0"/>
              <w:adjustRightInd w:val="0"/>
              <w:jc w:val="both"/>
              <w:rPr>
                <w:rFonts w:ascii="Times New Roman" w:eastAsiaTheme="minorEastAsia" w:hAnsi="Times New Roman" w:cs="Times New Roman"/>
                <w:sz w:val="24"/>
                <w:szCs w:val="24"/>
                <w:lang w:eastAsia="ru-RU"/>
              </w:rPr>
            </w:pPr>
          </w:p>
          <w:p w14:paraId="22A48BA0" w14:textId="77777777" w:rsidR="00B90665" w:rsidRPr="00B90665"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B90665">
              <w:rPr>
                <w:rFonts w:ascii="Times New Roman" w:eastAsiaTheme="minorEastAsia" w:hAnsi="Times New Roman" w:cs="Times New Roman"/>
                <w:bCs/>
                <w:sz w:val="24"/>
                <w:szCs w:val="24"/>
                <w:lang w:eastAsia="ru-RU"/>
              </w:rPr>
              <w:t xml:space="preserve">Заявка </w:t>
            </w:r>
          </w:p>
          <w:p w14:paraId="41E27985" w14:textId="77777777" w:rsidR="00B90665" w:rsidRPr="00B90665"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801FB1">
              <w:rPr>
                <w:rFonts w:ascii="Times New Roman" w:eastAsiaTheme="minorEastAsia" w:hAnsi="Times New Roman" w:cs="Times New Roman"/>
                <w:bCs/>
                <w:sz w:val="24"/>
                <w:szCs w:val="24"/>
                <w:lang w:eastAsia="ru-RU"/>
              </w:rPr>
              <w:t>на предоставление субсидии частным организациям, осуществляющим образовательную деятельность, на организацию функционирования лаг</w:t>
            </w:r>
            <w:r w:rsidRPr="00B90665">
              <w:rPr>
                <w:rFonts w:ascii="Times New Roman" w:eastAsiaTheme="minorEastAsia" w:hAnsi="Times New Roman" w:cs="Times New Roman"/>
                <w:bCs/>
                <w:sz w:val="24"/>
                <w:szCs w:val="24"/>
                <w:lang w:eastAsia="ru-RU"/>
              </w:rPr>
              <w:t>еря с дневным пребыванием детей</w:t>
            </w:r>
          </w:p>
          <w:p w14:paraId="73751047" w14:textId="4A79E8BD" w:rsidR="00B90665" w:rsidRPr="00801FB1"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801FB1">
              <w:rPr>
                <w:rFonts w:ascii="Times New Roman" w:eastAsiaTheme="minorEastAsia" w:hAnsi="Times New Roman" w:cs="Times New Roman"/>
                <w:bCs/>
                <w:sz w:val="24"/>
                <w:szCs w:val="24"/>
                <w:lang w:eastAsia="ru-RU"/>
              </w:rPr>
              <w:t>в ______ году и плановом периоде ____, _____ годов</w:t>
            </w:r>
          </w:p>
          <w:p w14:paraId="6CFE71F8" w14:textId="77777777" w:rsidR="00B90665" w:rsidRPr="00801FB1" w:rsidRDefault="00B90665" w:rsidP="00B90665">
            <w:pPr>
              <w:widowControl w:val="0"/>
              <w:autoSpaceDE w:val="0"/>
              <w:autoSpaceDN w:val="0"/>
              <w:adjustRightInd w:val="0"/>
              <w:jc w:val="both"/>
              <w:rPr>
                <w:rFonts w:ascii="Times New Roman" w:eastAsiaTheme="minorEastAsia" w:hAnsi="Times New Roman" w:cs="Times New Roman"/>
                <w:sz w:val="24"/>
                <w:szCs w:val="24"/>
                <w:lang w:eastAsia="ru-RU"/>
              </w:rPr>
            </w:pPr>
          </w:p>
          <w:p w14:paraId="786732C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 Название частной организации, осуществляющей образовательную деятельность</w:t>
            </w:r>
          </w:p>
          <w:p w14:paraId="2A14B81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77E8220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2. Организационно-правовая форма организации</w:t>
            </w:r>
          </w:p>
          <w:p w14:paraId="1F6F2DAF"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073847D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3. Дата создания организации, дата и номер регистрации</w:t>
            </w:r>
          </w:p>
          <w:p w14:paraId="15292F4B"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6808137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4. Основные сферы деятельности организации</w:t>
            </w:r>
          </w:p>
          <w:p w14:paraId="18DF46B9"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48A8EB2B"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5. Территория деятельности организации</w:t>
            </w:r>
          </w:p>
          <w:p w14:paraId="1352A0C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63EF7338"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6. Почтовый адрес организации (с указанием индекса)</w:t>
            </w:r>
          </w:p>
          <w:p w14:paraId="742425A0"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29C455C0"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7. Контактная информация организации (номер телефона, факса, адреса электронной почты)</w:t>
            </w:r>
          </w:p>
          <w:p w14:paraId="6C1A6C8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4CC19530"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8. Руководитель организации (Ф.И.О., телефоны, электронная почта)</w:t>
            </w:r>
          </w:p>
          <w:p w14:paraId="398523E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43BE7FF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9. Место открытия лагеря с дневным пребыванием детей (адрес)</w:t>
            </w:r>
          </w:p>
          <w:p w14:paraId="7E3F67D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61807A4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10. Численность детей от 6 до 17 лет, планируемых к охвату отдыхом в лагере с дневным пребыванием детей в _____ году:</w:t>
            </w:r>
          </w:p>
          <w:p w14:paraId="18DFCC5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5CAED13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_______ чел., из них с двухразовым питанием _________чел., с трехразовым питанием ________ чел.;</w:t>
            </w:r>
          </w:p>
          <w:p w14:paraId="399CF9E1"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562B10D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11. Численность детей от 6 до 17 лет, планируемых к охвату отдыхом в лагере с дневным пребыванием детей в ______ году:</w:t>
            </w:r>
          </w:p>
          <w:p w14:paraId="4D31FBB8"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1192A61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_______ чел., из них с двухразовым питанием _________чел., с трехразовым питанием ________ чел.;</w:t>
            </w:r>
          </w:p>
          <w:p w14:paraId="41FAE84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51AD7B1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xml:space="preserve">13. Численность детей от 6 до 17 лет, планируемых к охвату отдыхом в лагере с </w:t>
            </w:r>
            <w:r w:rsidRPr="00801FB1">
              <w:rPr>
                <w:rFonts w:ascii="Times New Roman" w:eastAsiaTheme="minorEastAsia" w:hAnsi="Times New Roman" w:cs="Times New Roman"/>
                <w:sz w:val="24"/>
                <w:szCs w:val="24"/>
                <w:lang w:eastAsia="ru-RU"/>
              </w:rPr>
              <w:lastRenderedPageBreak/>
              <w:t>дневным пребыванием детей в _______ году:</w:t>
            </w:r>
          </w:p>
          <w:p w14:paraId="07578A3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445DC1D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_______ чел., из них с двухразовым питанием _________чел., с трехразовым питанием ________ чел.;</w:t>
            </w:r>
          </w:p>
          <w:p w14:paraId="5BE2EE0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2BD1C1C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14. Период функционирования лагеря с дневным пребыванием детей, продолжительность оздоровительной смены в лагере с дневным пребыванием детей:</w:t>
            </w:r>
          </w:p>
          <w:p w14:paraId="2904D81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39E21B6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"___" ___ 20__г. по "___" ___ 20__г., __ дней;</w:t>
            </w:r>
          </w:p>
          <w:p w14:paraId="3241473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20__г. по "__" ___ 20__г., ___ дней;</w:t>
            </w:r>
          </w:p>
          <w:p w14:paraId="0D559679"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277A47BF"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191F2F2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 ___ 20__г. по "___" ____ 20__г., ___ дней;</w:t>
            </w:r>
          </w:p>
          <w:p w14:paraId="5C617B1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20__г. по "__" ___ 20__г., ___ дней;</w:t>
            </w:r>
          </w:p>
          <w:p w14:paraId="22BBB52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1620D7C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0501F15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 ___ 20_г. по "__" ___ 20_г., ___ дней;</w:t>
            </w:r>
          </w:p>
          <w:p w14:paraId="369545F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20_г. по "__" ___ 20__г., ____ дней;</w:t>
            </w:r>
          </w:p>
          <w:p w14:paraId="17AAE68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1259DCC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15. Запрашиваемый объем субсидии ________________ рублей.</w:t>
            </w:r>
          </w:p>
          <w:p w14:paraId="1C775FB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16. Предполагаемые направления расходования субсидии:</w:t>
            </w:r>
          </w:p>
          <w:p w14:paraId="2A9FA368"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питание детей, посещающих лагерь с дневным пребыванием детей, ________ руб.;</w:t>
            </w:r>
          </w:p>
          <w:p w14:paraId="494CA1E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страхование детей от несчастных случаев на период пребывания в лагере с дневным пребыванием детей __________ руб.;</w:t>
            </w:r>
          </w:p>
          <w:p w14:paraId="1BEBDB9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приобретение канцелярских товаров __________ руб.;</w:t>
            </w:r>
          </w:p>
          <w:p w14:paraId="4253B39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приобретение хозяйственных товаров __________ руб.;</w:t>
            </w:r>
          </w:p>
          <w:p w14:paraId="201DF7EF"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вознаграждение за оказанные услуги начальника смены лагеря с дневным пребыванием детей, начисления на вознаграждение за оказанные услуги __________ руб.</w:t>
            </w:r>
          </w:p>
          <w:p w14:paraId="38BD4F4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Дата составления заявки "___" __________ 20__ г.</w:t>
            </w:r>
          </w:p>
          <w:p w14:paraId="51968319" w14:textId="36710C38"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xml:space="preserve">Даю добровольное согласие на обработку персональных данных в соответствии с </w:t>
            </w:r>
            <w:r w:rsidRPr="00B90665">
              <w:rPr>
                <w:rFonts w:ascii="Times New Roman" w:eastAsiaTheme="minorEastAsia" w:hAnsi="Times New Roman" w:cs="Times New Roman"/>
                <w:sz w:val="24"/>
                <w:szCs w:val="24"/>
                <w:lang w:eastAsia="ru-RU"/>
              </w:rPr>
              <w:t>Федеральным законом</w:t>
            </w:r>
            <w:r w:rsidRPr="00801FB1">
              <w:rPr>
                <w:rFonts w:ascii="Times New Roman" w:eastAsiaTheme="minorEastAsia" w:hAnsi="Times New Roman" w:cs="Times New Roman"/>
                <w:sz w:val="24"/>
                <w:szCs w:val="24"/>
                <w:lang w:eastAsia="ru-RU"/>
              </w:rPr>
              <w:t xml:space="preserve"> от 27.07.2006 N 152-ФЗ "О персональных данных".</w:t>
            </w:r>
          </w:p>
          <w:p w14:paraId="1630340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xml:space="preserve">Настоящим подтверждаю достоверность предоставленной информации, по состоянию на 01.___.20__ года организация - юридическое лицо не находится в процессе реорганизации (за исключением реорганизации в форме присоединения к юридическому лицу, подающему заявку на предоставление субсидии, другого юридического лица), ликвидации, в отношении нее не введена процедура банкротства, деятельность организации не приостановлена в порядке, предусмотренном законодательством Российской Федерации,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w:t>
            </w:r>
            <w:r w:rsidRPr="00801FB1">
              <w:rPr>
                <w:rFonts w:ascii="Times New Roman" w:eastAsiaTheme="minorEastAsia" w:hAnsi="Times New Roman" w:cs="Times New Roman"/>
                <w:sz w:val="24"/>
                <w:szCs w:val="24"/>
                <w:lang w:eastAsia="ru-RU"/>
              </w:rPr>
              <w:lastRenderedPageBreak/>
              <w:t>единоличного исполнительного органа, или главном бухгалтере организации,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юридическим лицом), индивидуальный предприниматель не прекратил свою деятельность в качестве индивидуального предпринимателя, в реестре дисквалифицированных лиц отсутствуют сведения об индивидуальном предпринимателе,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индивидуальным предпринимателем).</w:t>
            </w:r>
          </w:p>
          <w:p w14:paraId="52495B4B"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p>
          <w:tbl>
            <w:tblPr>
              <w:tblW w:w="85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92"/>
              <w:gridCol w:w="2977"/>
              <w:gridCol w:w="2429"/>
            </w:tblGrid>
            <w:tr w:rsidR="00B90665" w:rsidRPr="00801FB1" w14:paraId="4811D5B6" w14:textId="77777777" w:rsidTr="00B84FFA">
              <w:tc>
                <w:tcPr>
                  <w:tcW w:w="3192" w:type="dxa"/>
                  <w:tcBorders>
                    <w:top w:val="nil"/>
                    <w:left w:val="nil"/>
                    <w:bottom w:val="nil"/>
                    <w:right w:val="nil"/>
                  </w:tcBorders>
                </w:tcPr>
                <w:p w14:paraId="63402928" w14:textId="77777777" w:rsidR="00B90665" w:rsidRPr="00801FB1" w:rsidRDefault="00B90665" w:rsidP="00B90665">
                  <w:pPr>
                    <w:widowControl w:val="0"/>
                    <w:autoSpaceDE w:val="0"/>
                    <w:autoSpaceDN w:val="0"/>
                    <w:adjustRightInd w:val="0"/>
                    <w:spacing w:after="0" w:line="240" w:lineRule="auto"/>
                    <w:ind w:firstLine="182"/>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Руководитель организации</w:t>
                  </w:r>
                </w:p>
                <w:p w14:paraId="2F77C65D" w14:textId="77777777" w:rsidR="00B90665" w:rsidRPr="00801FB1" w:rsidRDefault="00B90665" w:rsidP="00B90665">
                  <w:pPr>
                    <w:widowControl w:val="0"/>
                    <w:autoSpaceDE w:val="0"/>
                    <w:autoSpaceDN w:val="0"/>
                    <w:adjustRightInd w:val="0"/>
                    <w:spacing w:after="0" w:line="240" w:lineRule="auto"/>
                    <w:ind w:firstLine="182"/>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(индивидуальный предприниматель)</w:t>
                  </w:r>
                </w:p>
              </w:tc>
              <w:tc>
                <w:tcPr>
                  <w:tcW w:w="2977" w:type="dxa"/>
                  <w:tcBorders>
                    <w:top w:val="nil"/>
                    <w:left w:val="nil"/>
                    <w:bottom w:val="nil"/>
                    <w:right w:val="nil"/>
                  </w:tcBorders>
                </w:tcPr>
                <w:p w14:paraId="2101A7AB" w14:textId="77777777" w:rsidR="00B90665" w:rsidRPr="00801FB1" w:rsidRDefault="00B90665" w:rsidP="00B90665">
                  <w:pPr>
                    <w:widowControl w:val="0"/>
                    <w:autoSpaceDE w:val="0"/>
                    <w:autoSpaceDN w:val="0"/>
                    <w:adjustRightInd w:val="0"/>
                    <w:spacing w:after="0" w:line="240" w:lineRule="auto"/>
                    <w:ind w:firstLine="182"/>
                    <w:jc w:val="both"/>
                    <w:rPr>
                      <w:rFonts w:ascii="Times New Roman" w:eastAsiaTheme="minorEastAsia" w:hAnsi="Times New Roman" w:cs="Times New Roman"/>
                      <w:szCs w:val="24"/>
                      <w:lang w:eastAsia="ru-RU"/>
                    </w:rPr>
                  </w:pPr>
                </w:p>
                <w:p w14:paraId="578A0258" w14:textId="7B0238C4"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B90665">
                    <w:rPr>
                      <w:rFonts w:ascii="Times New Roman" w:eastAsiaTheme="minorEastAsia" w:hAnsi="Times New Roman" w:cs="Times New Roman"/>
                      <w:szCs w:val="24"/>
                      <w:lang w:eastAsia="ru-RU"/>
                    </w:rPr>
                    <w:t>_____________</w:t>
                  </w:r>
                </w:p>
                <w:p w14:paraId="6488BEC9"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(подпись)</w:t>
                  </w:r>
                </w:p>
              </w:tc>
              <w:tc>
                <w:tcPr>
                  <w:tcW w:w="2429" w:type="dxa"/>
                  <w:tcBorders>
                    <w:top w:val="nil"/>
                    <w:left w:val="nil"/>
                    <w:bottom w:val="nil"/>
                    <w:right w:val="nil"/>
                  </w:tcBorders>
                </w:tcPr>
                <w:p w14:paraId="6D0C1689" w14:textId="77777777" w:rsidR="00B90665" w:rsidRPr="00801FB1" w:rsidRDefault="00B90665" w:rsidP="00B90665">
                  <w:pPr>
                    <w:widowControl w:val="0"/>
                    <w:autoSpaceDE w:val="0"/>
                    <w:autoSpaceDN w:val="0"/>
                    <w:adjustRightInd w:val="0"/>
                    <w:spacing w:after="0" w:line="240" w:lineRule="auto"/>
                    <w:ind w:firstLine="182"/>
                    <w:jc w:val="both"/>
                    <w:rPr>
                      <w:rFonts w:ascii="Times New Roman" w:eastAsiaTheme="minorEastAsia" w:hAnsi="Times New Roman" w:cs="Times New Roman"/>
                      <w:szCs w:val="24"/>
                      <w:lang w:eastAsia="ru-RU"/>
                    </w:rPr>
                  </w:pPr>
                </w:p>
                <w:p w14:paraId="03C966BB" w14:textId="5C3FB1E3"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B90665">
                    <w:rPr>
                      <w:rFonts w:ascii="Times New Roman" w:eastAsiaTheme="minorEastAsia" w:hAnsi="Times New Roman" w:cs="Times New Roman"/>
                      <w:szCs w:val="24"/>
                      <w:lang w:eastAsia="ru-RU"/>
                    </w:rPr>
                    <w:t>_________________</w:t>
                  </w:r>
                </w:p>
                <w:p w14:paraId="6076C935"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(расшифровка подписи)</w:t>
                  </w:r>
                </w:p>
              </w:tc>
            </w:tr>
          </w:tbl>
          <w:p w14:paraId="5FDC677C" w14:textId="77777777" w:rsidR="00B90665" w:rsidRPr="00B90665" w:rsidRDefault="00B90665" w:rsidP="00B90665">
            <w:pPr>
              <w:widowControl w:val="0"/>
              <w:autoSpaceDE w:val="0"/>
              <w:autoSpaceDN w:val="0"/>
              <w:adjustRightInd w:val="0"/>
              <w:ind w:firstLine="182"/>
              <w:jc w:val="both"/>
              <w:rPr>
                <w:rFonts w:ascii="Times New Roman" w:eastAsiaTheme="minorEastAsia" w:hAnsi="Times New Roman" w:cs="Times New Roman"/>
                <w:bCs/>
                <w:sz w:val="24"/>
                <w:szCs w:val="24"/>
                <w:lang w:eastAsia="ru-RU"/>
              </w:rPr>
            </w:pPr>
          </w:p>
        </w:tc>
        <w:tc>
          <w:tcPr>
            <w:tcW w:w="1842" w:type="dxa"/>
          </w:tcPr>
          <w:p w14:paraId="257AF5D6" w14:textId="70733A20" w:rsidR="00B90665" w:rsidRPr="00F44F62" w:rsidRDefault="00B90665" w:rsidP="00B90665">
            <w:pPr>
              <w:pStyle w:val="2"/>
              <w:tabs>
                <w:tab w:val="left" w:pos="142"/>
              </w:tabs>
              <w:spacing w:after="0" w:line="240" w:lineRule="auto"/>
              <w:jc w:val="center"/>
              <w:rPr>
                <w:rFonts w:eastAsiaTheme="minorEastAsia"/>
                <w:bCs/>
                <w:color w:val="26282F"/>
                <w:szCs w:val="28"/>
              </w:rPr>
            </w:pPr>
            <w:r>
              <w:rPr>
                <w:szCs w:val="28"/>
              </w:rPr>
              <w:lastRenderedPageBreak/>
              <w:t>Приложение 1 к постанов-</w:t>
            </w:r>
            <w:proofErr w:type="spellStart"/>
            <w:r>
              <w:rPr>
                <w:szCs w:val="28"/>
              </w:rPr>
              <w:t>лению</w:t>
            </w:r>
            <w:proofErr w:type="spellEnd"/>
          </w:p>
        </w:tc>
        <w:tc>
          <w:tcPr>
            <w:tcW w:w="9498" w:type="dxa"/>
          </w:tcPr>
          <w:p w14:paraId="728B50EB" w14:textId="77777777" w:rsidR="00B90665" w:rsidRPr="004A475A"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4A475A">
              <w:rPr>
                <w:rFonts w:ascii="Times New Roman" w:eastAsiaTheme="minorEastAsia" w:hAnsi="Times New Roman" w:cs="Times New Roman"/>
                <w:bCs/>
                <w:sz w:val="24"/>
                <w:szCs w:val="24"/>
                <w:lang w:eastAsia="ru-RU"/>
              </w:rPr>
              <w:t xml:space="preserve">Приложение </w:t>
            </w:r>
            <w:r w:rsidRPr="004A475A">
              <w:rPr>
                <w:rFonts w:ascii="Times New Roman" w:eastAsiaTheme="minorEastAsia" w:hAnsi="Times New Roman" w:cs="Times New Roman"/>
                <w:b/>
                <w:bCs/>
                <w:sz w:val="24"/>
                <w:szCs w:val="24"/>
                <w:lang w:eastAsia="ru-RU"/>
              </w:rPr>
              <w:t>1</w:t>
            </w:r>
          </w:p>
          <w:p w14:paraId="65AC4626" w14:textId="77777777" w:rsidR="00B90665" w:rsidRPr="004A475A"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4A475A">
              <w:rPr>
                <w:rFonts w:ascii="Times New Roman" w:eastAsiaTheme="minorEastAsia" w:hAnsi="Times New Roman" w:cs="Times New Roman"/>
                <w:bCs/>
                <w:sz w:val="24"/>
                <w:szCs w:val="24"/>
                <w:lang w:eastAsia="ru-RU"/>
              </w:rPr>
              <w:t xml:space="preserve">к </w:t>
            </w:r>
            <w:r w:rsidRPr="004A475A">
              <w:rPr>
                <w:rFonts w:ascii="Times New Roman" w:eastAsiaTheme="minorEastAsia" w:hAnsi="Times New Roman" w:cs="Times New Roman"/>
                <w:sz w:val="24"/>
                <w:szCs w:val="24"/>
                <w:lang w:eastAsia="ru-RU"/>
              </w:rPr>
              <w:t>порядку</w:t>
            </w:r>
            <w:r w:rsidRPr="004A475A">
              <w:rPr>
                <w:rFonts w:ascii="Times New Roman" w:eastAsiaTheme="minorEastAsia" w:hAnsi="Times New Roman" w:cs="Times New Roman"/>
                <w:bCs/>
                <w:sz w:val="24"/>
                <w:szCs w:val="24"/>
                <w:lang w:eastAsia="ru-RU"/>
              </w:rPr>
              <w:t xml:space="preserve"> определения объема</w:t>
            </w:r>
          </w:p>
          <w:p w14:paraId="1D0C0689" w14:textId="77777777" w:rsidR="00B90665" w:rsidRPr="004A475A"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4A475A">
              <w:rPr>
                <w:rFonts w:ascii="Times New Roman" w:eastAsiaTheme="minorEastAsia" w:hAnsi="Times New Roman" w:cs="Times New Roman"/>
                <w:bCs/>
                <w:sz w:val="24"/>
                <w:szCs w:val="24"/>
                <w:lang w:eastAsia="ru-RU"/>
              </w:rPr>
              <w:t>и предоставления субсидии частным организациям, осуществляющим образовательную деятельность, на организацию функционирования лагеря</w:t>
            </w:r>
          </w:p>
          <w:p w14:paraId="71636A5E" w14:textId="77777777" w:rsidR="00B90665" w:rsidRPr="004A475A" w:rsidRDefault="00B90665" w:rsidP="00B90665">
            <w:pPr>
              <w:widowControl w:val="0"/>
              <w:autoSpaceDE w:val="0"/>
              <w:autoSpaceDN w:val="0"/>
              <w:adjustRightInd w:val="0"/>
              <w:ind w:left="4859"/>
              <w:rPr>
                <w:rFonts w:ascii="Times New Roman" w:eastAsiaTheme="minorEastAsia" w:hAnsi="Times New Roman" w:cs="Times New Roman"/>
                <w:bCs/>
                <w:sz w:val="24"/>
                <w:szCs w:val="24"/>
                <w:lang w:eastAsia="ru-RU"/>
              </w:rPr>
            </w:pPr>
            <w:r w:rsidRPr="004A475A">
              <w:rPr>
                <w:rFonts w:ascii="Times New Roman" w:eastAsiaTheme="minorEastAsia" w:hAnsi="Times New Roman" w:cs="Times New Roman"/>
                <w:bCs/>
                <w:sz w:val="24"/>
                <w:szCs w:val="24"/>
                <w:lang w:eastAsia="ru-RU"/>
              </w:rPr>
              <w:t>с дневным пребыванием детей</w:t>
            </w:r>
          </w:p>
          <w:p w14:paraId="0DF4859F" w14:textId="77777777" w:rsidR="00B90665" w:rsidRPr="00801FB1" w:rsidRDefault="00B90665" w:rsidP="00B90665">
            <w:pPr>
              <w:widowControl w:val="0"/>
              <w:autoSpaceDE w:val="0"/>
              <w:autoSpaceDN w:val="0"/>
              <w:adjustRightInd w:val="0"/>
              <w:jc w:val="both"/>
              <w:rPr>
                <w:rFonts w:ascii="Times New Roman" w:eastAsiaTheme="minorEastAsia" w:hAnsi="Times New Roman" w:cs="Times New Roman"/>
                <w:sz w:val="24"/>
                <w:szCs w:val="24"/>
                <w:lang w:eastAsia="ru-RU"/>
              </w:rPr>
            </w:pPr>
          </w:p>
          <w:p w14:paraId="78B6E6C5" w14:textId="77777777" w:rsidR="00B90665" w:rsidRPr="004A475A"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4A475A">
              <w:rPr>
                <w:rFonts w:ascii="Times New Roman" w:eastAsiaTheme="minorEastAsia" w:hAnsi="Times New Roman" w:cs="Times New Roman"/>
                <w:bCs/>
                <w:sz w:val="24"/>
                <w:szCs w:val="24"/>
                <w:lang w:eastAsia="ru-RU"/>
              </w:rPr>
              <w:t xml:space="preserve">Заявка </w:t>
            </w:r>
          </w:p>
          <w:p w14:paraId="1BC014BF" w14:textId="77777777" w:rsidR="00B90665" w:rsidRPr="004A475A"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801FB1">
              <w:rPr>
                <w:rFonts w:ascii="Times New Roman" w:eastAsiaTheme="minorEastAsia" w:hAnsi="Times New Roman" w:cs="Times New Roman"/>
                <w:bCs/>
                <w:sz w:val="24"/>
                <w:szCs w:val="24"/>
                <w:lang w:eastAsia="ru-RU"/>
              </w:rPr>
              <w:t>на предоставление субсидии частным организациям, осуществляющим образовательную деятельность, на организацию функционирования лаг</w:t>
            </w:r>
            <w:r w:rsidRPr="004A475A">
              <w:rPr>
                <w:rFonts w:ascii="Times New Roman" w:eastAsiaTheme="minorEastAsia" w:hAnsi="Times New Roman" w:cs="Times New Roman"/>
                <w:bCs/>
                <w:sz w:val="24"/>
                <w:szCs w:val="24"/>
                <w:lang w:eastAsia="ru-RU"/>
              </w:rPr>
              <w:t>еря с дневным пребыванием детей</w:t>
            </w:r>
          </w:p>
          <w:p w14:paraId="32E89C8F" w14:textId="77777777" w:rsidR="00B90665" w:rsidRPr="00801FB1" w:rsidRDefault="00B90665" w:rsidP="00B90665">
            <w:pPr>
              <w:widowControl w:val="0"/>
              <w:autoSpaceDE w:val="0"/>
              <w:autoSpaceDN w:val="0"/>
              <w:adjustRightInd w:val="0"/>
              <w:jc w:val="center"/>
              <w:outlineLvl w:val="0"/>
              <w:rPr>
                <w:rFonts w:ascii="Times New Roman" w:eastAsiaTheme="minorEastAsia" w:hAnsi="Times New Roman" w:cs="Times New Roman"/>
                <w:bCs/>
                <w:sz w:val="24"/>
                <w:szCs w:val="24"/>
                <w:lang w:eastAsia="ru-RU"/>
              </w:rPr>
            </w:pPr>
            <w:r w:rsidRPr="00801FB1">
              <w:rPr>
                <w:rFonts w:ascii="Times New Roman" w:eastAsiaTheme="minorEastAsia" w:hAnsi="Times New Roman" w:cs="Times New Roman"/>
                <w:bCs/>
                <w:sz w:val="24"/>
                <w:szCs w:val="24"/>
                <w:lang w:eastAsia="ru-RU"/>
              </w:rPr>
              <w:t>в ______ году и плановом периоде ____, _____ годов</w:t>
            </w:r>
          </w:p>
          <w:p w14:paraId="20CAE421" w14:textId="77777777" w:rsidR="00B90665" w:rsidRPr="00801FB1" w:rsidRDefault="00B90665" w:rsidP="00B90665">
            <w:pPr>
              <w:widowControl w:val="0"/>
              <w:autoSpaceDE w:val="0"/>
              <w:autoSpaceDN w:val="0"/>
              <w:adjustRightInd w:val="0"/>
              <w:jc w:val="both"/>
              <w:rPr>
                <w:rFonts w:ascii="Times New Roman" w:eastAsiaTheme="minorEastAsia" w:hAnsi="Times New Roman" w:cs="Times New Roman"/>
                <w:sz w:val="24"/>
                <w:szCs w:val="24"/>
                <w:lang w:eastAsia="ru-RU"/>
              </w:rPr>
            </w:pPr>
          </w:p>
          <w:p w14:paraId="229E991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 Название частной организации, осуществляющей образовательную деятельность</w:t>
            </w:r>
          </w:p>
          <w:p w14:paraId="3963A55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3ECA542B"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2. Организационно-правовая форма организации</w:t>
            </w:r>
          </w:p>
          <w:p w14:paraId="730BC87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26175F91"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3. Дата создания организации, дата и номер регистрации</w:t>
            </w:r>
          </w:p>
          <w:p w14:paraId="69BA16C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230835E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4. Основные сферы деятельности организации</w:t>
            </w:r>
          </w:p>
          <w:p w14:paraId="0D09549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39FFAF2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5. Территория деятельности организации</w:t>
            </w:r>
          </w:p>
          <w:p w14:paraId="20EF33C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13A20D2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6. Почтовый адрес организации (с указанием индекса)</w:t>
            </w:r>
          </w:p>
          <w:p w14:paraId="4ADF129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6AD91600"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7. Контактная информация организации (номер телефона, факса, адреса электронной почты)</w:t>
            </w:r>
          </w:p>
          <w:p w14:paraId="252DF47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6F08337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8. Руководитель организации (Ф.И.О., телефоны, электронная почта)</w:t>
            </w:r>
          </w:p>
          <w:p w14:paraId="28AAA1C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350D822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9. Место открытия лагеря с дневным пребыванием детей (адрес)</w:t>
            </w:r>
          </w:p>
          <w:p w14:paraId="6246B56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____________________________________________________________________.</w:t>
            </w:r>
          </w:p>
          <w:p w14:paraId="4DA958A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10. Численность детей от 6 до 17 лет, планируемых к охвату отдыхом в лагере с дневным пребыванием детей в _____ году:</w:t>
            </w:r>
          </w:p>
          <w:p w14:paraId="74BBCA2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634703D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_______ чел., из них с двухразовым питанием _________чел., с трехразовым питанием ________ чел.;</w:t>
            </w:r>
          </w:p>
          <w:p w14:paraId="366A7E69"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2E8043EF"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11. Численность детей от 6 до 17 лет, планируемых к охвату отдыхом в лагере с дневным пребыванием детей в ______ году:</w:t>
            </w:r>
          </w:p>
          <w:p w14:paraId="09BAEDBC"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633F0AD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_______ чел., из них с двухразовым питанием _________чел., с трехразовым питанием ________ чел.;</w:t>
            </w:r>
          </w:p>
          <w:p w14:paraId="048F5670"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09F3BDF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13. Численность детей от 6 до 17 лет, планируемых к охвату отдыхом в лагере с дневным пребыванием детей в _______ году:</w:t>
            </w:r>
          </w:p>
          <w:p w14:paraId="66CC485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_______ чел., из них с двухразовым питанием ________ чел., с трехразовым питанием ________ чел.;</w:t>
            </w:r>
          </w:p>
          <w:p w14:paraId="45FFD24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lastRenderedPageBreak/>
              <w:t>- в период весенних каникул _______ чел., из них с двухразовым питанием _________чел., с трехразовым питанием ________ чел.;</w:t>
            </w:r>
          </w:p>
          <w:p w14:paraId="0232A8C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_______ чел., из них с двухразовым питанием _______ чел., с трехразовым питанием _____ чел.</w:t>
            </w:r>
          </w:p>
          <w:p w14:paraId="6C8118C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14. Период функционирования лагеря с дневным пребыванием детей, продолжительность оздоровительной смены в лагере с дневным пребыванием детей:</w:t>
            </w:r>
          </w:p>
          <w:p w14:paraId="2FA17A1F"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60D6B53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"___" ___ 20__г. по "___" ___ 20__г., __ дней;</w:t>
            </w:r>
          </w:p>
          <w:p w14:paraId="27F3543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20__г. по "__" ___ 20__г., ___ дней;</w:t>
            </w:r>
          </w:p>
          <w:p w14:paraId="3CF30CF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534515AE"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1C5D85A9"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 ___ 20__г. по "___" ____ 20__г., ___ дней;</w:t>
            </w:r>
          </w:p>
          <w:p w14:paraId="4ADD68E1"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20__г. по "__" ___ 20__г., ___ дней;</w:t>
            </w:r>
          </w:p>
          <w:p w14:paraId="2B0D5A54"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3A4F132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В ________ году:</w:t>
            </w:r>
          </w:p>
          <w:p w14:paraId="069E48F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летних каникул с "__" ___ 20_г. по "__" ___ 20_г., ___ дней;</w:t>
            </w:r>
          </w:p>
          <w:p w14:paraId="0162BD8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весенних каникул с "__" ___ 20_г. по "__" ___ 20__г., ____ дней;</w:t>
            </w:r>
          </w:p>
          <w:p w14:paraId="440D6637"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 период осенних каникул с "__" ___ 20__г. по "__" ___ 20__г., ____ дней.</w:t>
            </w:r>
          </w:p>
          <w:p w14:paraId="5117301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15. Запрашиваемый объем субсидии ________________ рублей.</w:t>
            </w:r>
          </w:p>
          <w:p w14:paraId="019C94B6"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16. Предполагаемые направления расходования субсидии:</w:t>
            </w:r>
          </w:p>
          <w:p w14:paraId="6F01BFFD"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питание детей, посещающих лагерь с дневным пребыванием детей, ________ руб.;</w:t>
            </w:r>
          </w:p>
          <w:p w14:paraId="312F3DC1"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страхование детей от несчастных случаев на период пребывания в лагере с дневным пребыванием детей __________ руб.;</w:t>
            </w:r>
          </w:p>
          <w:p w14:paraId="7C60E941"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приобретение канцелярских товаров __________ руб.;</w:t>
            </w:r>
          </w:p>
          <w:p w14:paraId="2CE16225"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приобретение хозяйственных товаров __________ руб.;</w:t>
            </w:r>
          </w:p>
          <w:p w14:paraId="5D7EDEE9"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вознаграждение за оказанные услуги начальника смены лагеря с дневным пребыванием детей, начисления на вознаграждение за оказанные услуги __________ руб.</w:t>
            </w:r>
          </w:p>
          <w:p w14:paraId="673A76B2"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Дата составления заявки "___" __________ 20__ г.</w:t>
            </w:r>
          </w:p>
          <w:p w14:paraId="48E873A3" w14:textId="38DC019F"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b/>
                <w:strike/>
                <w:sz w:val="24"/>
                <w:szCs w:val="24"/>
                <w:lang w:eastAsia="ru-RU"/>
              </w:rPr>
            </w:pPr>
            <w:r w:rsidRPr="00801FB1">
              <w:rPr>
                <w:rFonts w:ascii="Times New Roman" w:eastAsiaTheme="minorEastAsia" w:hAnsi="Times New Roman" w:cs="Times New Roman"/>
                <w:b/>
                <w:strike/>
                <w:sz w:val="24"/>
                <w:szCs w:val="24"/>
                <w:lang w:eastAsia="ru-RU"/>
              </w:rPr>
              <w:t xml:space="preserve">Даю добровольное согласие на обработку персональных данных в соответствии с </w:t>
            </w:r>
            <w:r w:rsidRPr="004A475A">
              <w:rPr>
                <w:rFonts w:ascii="Times New Roman" w:eastAsiaTheme="minorEastAsia" w:hAnsi="Times New Roman" w:cs="Times New Roman"/>
                <w:b/>
                <w:strike/>
                <w:sz w:val="24"/>
                <w:szCs w:val="24"/>
                <w:lang w:eastAsia="ru-RU"/>
              </w:rPr>
              <w:t>Федеральным законом</w:t>
            </w:r>
            <w:r w:rsidRPr="00801FB1">
              <w:rPr>
                <w:rFonts w:ascii="Times New Roman" w:eastAsiaTheme="minorEastAsia" w:hAnsi="Times New Roman" w:cs="Times New Roman"/>
                <w:b/>
                <w:strike/>
                <w:sz w:val="24"/>
                <w:szCs w:val="24"/>
                <w:lang w:eastAsia="ru-RU"/>
              </w:rPr>
              <w:t xml:space="preserve"> от 27.07.2006 N 152-ФЗ "О персональных данных".</w:t>
            </w:r>
          </w:p>
          <w:p w14:paraId="18A9206A"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r w:rsidRPr="00801FB1">
              <w:rPr>
                <w:rFonts w:ascii="Times New Roman" w:eastAsiaTheme="minorEastAsia" w:hAnsi="Times New Roman" w:cs="Times New Roman"/>
                <w:sz w:val="24"/>
                <w:szCs w:val="24"/>
                <w:lang w:eastAsia="ru-RU"/>
              </w:rPr>
              <w:t xml:space="preserve">Настоящим подтверждаю достоверность предоставленной информации, по состоянию на 01.___.20__ года организация - юридическое лицо не находится в процессе реорганизации (за исключением реорганизации в форме присоединения к юридическому лицу, подающему заявку на предоставление субсидии, другого юридического лица), ликвидации, в отношении нее не введена процедура банкротства, деятельность организации не приостановлена в порядке, предусмотренном законодательством Российской Федерации, 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не получает средства из бюджета городского округа Сургут Ханты-Мансийского автономного округа - Югры на основании иных муниципальных правовых актов на цели предоставления субсидии (указывается участником отбора - юридическим лицом), индивидуальный предприниматель не прекратил свою деятельность в качестве индивидуального предпринимателя, в реестре дисквалифицированных лиц отсутствуют сведения об индивидуальном предпринимателе, не получает средства из бюджета городского округа Сургут Ханты-Мансийского </w:t>
            </w:r>
            <w:r w:rsidRPr="00801FB1">
              <w:rPr>
                <w:rFonts w:ascii="Times New Roman" w:eastAsiaTheme="minorEastAsia" w:hAnsi="Times New Roman" w:cs="Times New Roman"/>
                <w:sz w:val="24"/>
                <w:szCs w:val="24"/>
                <w:lang w:eastAsia="ru-RU"/>
              </w:rPr>
              <w:lastRenderedPageBreak/>
              <w:t>автономного округа - Югры на основании иных муниципальных правовых актов на цели предоставления субсидии (указывается участником отбора - индивидуальным предпринимателем).</w:t>
            </w:r>
          </w:p>
          <w:p w14:paraId="2B4D4113" w14:textId="77777777" w:rsidR="00B90665" w:rsidRPr="00801FB1" w:rsidRDefault="00B90665" w:rsidP="00B90665">
            <w:pPr>
              <w:widowControl w:val="0"/>
              <w:autoSpaceDE w:val="0"/>
              <w:autoSpaceDN w:val="0"/>
              <w:adjustRightInd w:val="0"/>
              <w:ind w:firstLine="182"/>
              <w:jc w:val="both"/>
              <w:rPr>
                <w:rFonts w:ascii="Times New Roman" w:eastAsiaTheme="minorEastAsia" w:hAnsi="Times New Roman" w:cs="Times New Roman"/>
                <w:sz w:val="24"/>
                <w:szCs w:val="24"/>
                <w:lang w:eastAsia="ru-RU"/>
              </w:rPr>
            </w:pPr>
          </w:p>
          <w:tbl>
            <w:tblPr>
              <w:tblW w:w="85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92"/>
              <w:gridCol w:w="2977"/>
              <w:gridCol w:w="2429"/>
            </w:tblGrid>
            <w:tr w:rsidR="00B90665" w:rsidRPr="004A475A" w14:paraId="50C58728" w14:textId="77777777" w:rsidTr="00C22809">
              <w:tc>
                <w:tcPr>
                  <w:tcW w:w="3192" w:type="dxa"/>
                  <w:tcBorders>
                    <w:top w:val="nil"/>
                    <w:left w:val="nil"/>
                    <w:bottom w:val="nil"/>
                    <w:right w:val="nil"/>
                  </w:tcBorders>
                </w:tcPr>
                <w:p w14:paraId="4DC64314" w14:textId="77777777" w:rsidR="00B90665" w:rsidRPr="00801FB1" w:rsidRDefault="00B90665" w:rsidP="00B90665">
                  <w:pPr>
                    <w:widowControl w:val="0"/>
                    <w:autoSpaceDE w:val="0"/>
                    <w:autoSpaceDN w:val="0"/>
                    <w:adjustRightInd w:val="0"/>
                    <w:spacing w:after="0" w:line="240" w:lineRule="auto"/>
                    <w:ind w:firstLine="182"/>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Руководитель организации</w:t>
                  </w:r>
                </w:p>
                <w:p w14:paraId="4A08338D" w14:textId="77777777" w:rsidR="00B90665" w:rsidRPr="00801FB1" w:rsidRDefault="00B90665" w:rsidP="00B90665">
                  <w:pPr>
                    <w:widowControl w:val="0"/>
                    <w:autoSpaceDE w:val="0"/>
                    <w:autoSpaceDN w:val="0"/>
                    <w:adjustRightInd w:val="0"/>
                    <w:spacing w:after="0" w:line="240" w:lineRule="auto"/>
                    <w:ind w:firstLine="182"/>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(индивидуальный предприниматель)</w:t>
                  </w:r>
                </w:p>
              </w:tc>
              <w:tc>
                <w:tcPr>
                  <w:tcW w:w="2977" w:type="dxa"/>
                  <w:tcBorders>
                    <w:top w:val="nil"/>
                    <w:left w:val="nil"/>
                    <w:bottom w:val="nil"/>
                    <w:right w:val="nil"/>
                  </w:tcBorders>
                </w:tcPr>
                <w:p w14:paraId="37AE8788" w14:textId="77777777" w:rsidR="00B90665" w:rsidRPr="00801FB1" w:rsidRDefault="00B90665" w:rsidP="00B90665">
                  <w:pPr>
                    <w:widowControl w:val="0"/>
                    <w:autoSpaceDE w:val="0"/>
                    <w:autoSpaceDN w:val="0"/>
                    <w:adjustRightInd w:val="0"/>
                    <w:spacing w:after="0" w:line="240" w:lineRule="auto"/>
                    <w:ind w:firstLine="182"/>
                    <w:jc w:val="both"/>
                    <w:rPr>
                      <w:rFonts w:ascii="Times New Roman" w:eastAsiaTheme="minorEastAsia" w:hAnsi="Times New Roman" w:cs="Times New Roman"/>
                      <w:szCs w:val="24"/>
                      <w:lang w:eastAsia="ru-RU"/>
                    </w:rPr>
                  </w:pPr>
                </w:p>
                <w:p w14:paraId="3D92480B"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4A475A">
                    <w:rPr>
                      <w:rFonts w:ascii="Times New Roman" w:eastAsiaTheme="minorEastAsia" w:hAnsi="Times New Roman" w:cs="Times New Roman"/>
                      <w:szCs w:val="24"/>
                      <w:lang w:eastAsia="ru-RU"/>
                    </w:rPr>
                    <w:t>_____________</w:t>
                  </w:r>
                </w:p>
                <w:p w14:paraId="2FE2AD75"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(подпись)</w:t>
                  </w:r>
                </w:p>
              </w:tc>
              <w:tc>
                <w:tcPr>
                  <w:tcW w:w="2429" w:type="dxa"/>
                  <w:tcBorders>
                    <w:top w:val="nil"/>
                    <w:left w:val="nil"/>
                    <w:bottom w:val="nil"/>
                    <w:right w:val="nil"/>
                  </w:tcBorders>
                </w:tcPr>
                <w:p w14:paraId="262524B7" w14:textId="77777777" w:rsidR="00B90665" w:rsidRPr="00801FB1" w:rsidRDefault="00B90665" w:rsidP="00B90665">
                  <w:pPr>
                    <w:widowControl w:val="0"/>
                    <w:autoSpaceDE w:val="0"/>
                    <w:autoSpaceDN w:val="0"/>
                    <w:adjustRightInd w:val="0"/>
                    <w:spacing w:after="0" w:line="240" w:lineRule="auto"/>
                    <w:ind w:firstLine="182"/>
                    <w:jc w:val="both"/>
                    <w:rPr>
                      <w:rFonts w:ascii="Times New Roman" w:eastAsiaTheme="minorEastAsia" w:hAnsi="Times New Roman" w:cs="Times New Roman"/>
                      <w:szCs w:val="24"/>
                      <w:lang w:eastAsia="ru-RU"/>
                    </w:rPr>
                  </w:pPr>
                </w:p>
                <w:p w14:paraId="79FE57B2"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4A475A">
                    <w:rPr>
                      <w:rFonts w:ascii="Times New Roman" w:eastAsiaTheme="minorEastAsia" w:hAnsi="Times New Roman" w:cs="Times New Roman"/>
                      <w:szCs w:val="24"/>
                      <w:lang w:eastAsia="ru-RU"/>
                    </w:rPr>
                    <w:t>_________________</w:t>
                  </w:r>
                </w:p>
                <w:p w14:paraId="2D7731FD" w14:textId="77777777" w:rsidR="00B90665" w:rsidRPr="00801FB1" w:rsidRDefault="00B90665" w:rsidP="00B90665">
                  <w:pPr>
                    <w:widowControl w:val="0"/>
                    <w:autoSpaceDE w:val="0"/>
                    <w:autoSpaceDN w:val="0"/>
                    <w:adjustRightInd w:val="0"/>
                    <w:spacing w:after="0" w:line="240" w:lineRule="auto"/>
                    <w:ind w:firstLine="182"/>
                    <w:jc w:val="center"/>
                    <w:rPr>
                      <w:rFonts w:ascii="Times New Roman" w:eastAsiaTheme="minorEastAsia" w:hAnsi="Times New Roman" w:cs="Times New Roman"/>
                      <w:szCs w:val="24"/>
                      <w:lang w:eastAsia="ru-RU"/>
                    </w:rPr>
                  </w:pPr>
                  <w:r w:rsidRPr="00801FB1">
                    <w:rPr>
                      <w:rFonts w:ascii="Times New Roman" w:eastAsiaTheme="minorEastAsia" w:hAnsi="Times New Roman" w:cs="Times New Roman"/>
                      <w:szCs w:val="24"/>
                      <w:lang w:eastAsia="ru-RU"/>
                    </w:rPr>
                    <w:t>(расшифровка подписи)</w:t>
                  </w:r>
                </w:p>
              </w:tc>
            </w:tr>
          </w:tbl>
          <w:p w14:paraId="7935DAE5" w14:textId="77777777" w:rsidR="00B90665" w:rsidRPr="004A475A" w:rsidRDefault="00B90665" w:rsidP="00B90665">
            <w:pPr>
              <w:widowControl w:val="0"/>
              <w:autoSpaceDE w:val="0"/>
              <w:autoSpaceDN w:val="0"/>
              <w:adjustRightInd w:val="0"/>
              <w:ind w:firstLine="323"/>
              <w:jc w:val="both"/>
              <w:rPr>
                <w:rFonts w:ascii="Times New Roman CYR" w:eastAsiaTheme="minorEastAsia" w:hAnsi="Times New Roman CYR" w:cs="Times New Roman CYR"/>
                <w:sz w:val="24"/>
                <w:szCs w:val="24"/>
                <w:lang w:eastAsia="ru-RU"/>
              </w:rPr>
            </w:pPr>
          </w:p>
        </w:tc>
      </w:tr>
      <w:tr w:rsidR="00C94FB6" w:rsidRPr="00B72BB8" w14:paraId="4C31610B" w14:textId="77777777" w:rsidTr="008A7B1A">
        <w:trPr>
          <w:trHeight w:val="693"/>
        </w:trPr>
        <w:tc>
          <w:tcPr>
            <w:tcW w:w="1701" w:type="dxa"/>
          </w:tcPr>
          <w:p w14:paraId="0DD9BD16" w14:textId="2FE48C30" w:rsidR="00C94FB6" w:rsidRDefault="00C94FB6" w:rsidP="00C94FB6">
            <w:pPr>
              <w:pStyle w:val="2"/>
              <w:tabs>
                <w:tab w:val="left" w:pos="142"/>
              </w:tabs>
              <w:spacing w:after="0" w:line="240" w:lineRule="auto"/>
              <w:jc w:val="center"/>
              <w:rPr>
                <w:szCs w:val="28"/>
              </w:rPr>
            </w:pPr>
            <w:r>
              <w:rPr>
                <w:szCs w:val="28"/>
              </w:rPr>
              <w:lastRenderedPageBreak/>
              <w:t>Приложение 2 к постанов-</w:t>
            </w:r>
            <w:proofErr w:type="spellStart"/>
            <w:r>
              <w:rPr>
                <w:szCs w:val="28"/>
              </w:rPr>
              <w:t>лению</w:t>
            </w:r>
            <w:proofErr w:type="spellEnd"/>
          </w:p>
        </w:tc>
        <w:tc>
          <w:tcPr>
            <w:tcW w:w="8789" w:type="dxa"/>
          </w:tcPr>
          <w:p w14:paraId="7537AC96" w14:textId="35A76C91" w:rsidR="00C94FB6" w:rsidRPr="00F44F62" w:rsidRDefault="00C94FB6" w:rsidP="00C94FB6">
            <w:pPr>
              <w:widowControl w:val="0"/>
              <w:autoSpaceDE w:val="0"/>
              <w:autoSpaceDN w:val="0"/>
              <w:adjustRightInd w:val="0"/>
              <w:ind w:firstLine="323"/>
              <w:jc w:val="both"/>
              <w:rPr>
                <w:rFonts w:ascii="Times New Roman CYR" w:eastAsiaTheme="minorEastAsia" w:hAnsi="Times New Roman CYR" w:cs="Times New Roman CYR"/>
                <w:bCs/>
                <w:sz w:val="24"/>
                <w:szCs w:val="24"/>
                <w:lang w:eastAsia="ru-RU"/>
              </w:rPr>
            </w:pPr>
            <w:r>
              <w:rPr>
                <w:rFonts w:ascii="Times New Roman CYR" w:eastAsiaTheme="minorEastAsia" w:hAnsi="Times New Roman CYR" w:cs="Times New Roman CYR"/>
                <w:sz w:val="24"/>
                <w:szCs w:val="24"/>
                <w:lang w:eastAsia="ru-RU"/>
              </w:rPr>
              <w:t>Отсутствует в действующей редакции.</w:t>
            </w:r>
          </w:p>
        </w:tc>
        <w:tc>
          <w:tcPr>
            <w:tcW w:w="1842" w:type="dxa"/>
          </w:tcPr>
          <w:p w14:paraId="73E4EE26" w14:textId="33179441" w:rsidR="00C94FB6" w:rsidRPr="00F44F62" w:rsidRDefault="00C94FB6" w:rsidP="00C94FB6">
            <w:pPr>
              <w:pStyle w:val="2"/>
              <w:tabs>
                <w:tab w:val="left" w:pos="142"/>
              </w:tabs>
              <w:spacing w:after="0" w:line="240" w:lineRule="auto"/>
              <w:jc w:val="center"/>
              <w:rPr>
                <w:rFonts w:eastAsiaTheme="minorEastAsia"/>
                <w:bCs/>
                <w:color w:val="26282F"/>
                <w:szCs w:val="28"/>
              </w:rPr>
            </w:pPr>
            <w:r>
              <w:rPr>
                <w:szCs w:val="28"/>
              </w:rPr>
              <w:t>Приложение 2 к постанов-</w:t>
            </w:r>
            <w:proofErr w:type="spellStart"/>
            <w:r>
              <w:rPr>
                <w:szCs w:val="28"/>
              </w:rPr>
              <w:t>лению</w:t>
            </w:r>
            <w:proofErr w:type="spellEnd"/>
          </w:p>
        </w:tc>
        <w:tc>
          <w:tcPr>
            <w:tcW w:w="9498" w:type="dxa"/>
          </w:tcPr>
          <w:p w14:paraId="6D523719" w14:textId="77777777" w:rsidR="00C94FB6" w:rsidRPr="00801FB1" w:rsidRDefault="00C94FB6" w:rsidP="00C94FB6">
            <w:pPr>
              <w:ind w:left="5670"/>
              <w:rPr>
                <w:rFonts w:ascii="Times New Roman" w:eastAsia="Times New Roman" w:hAnsi="Times New Roman" w:cs="Times New Roman"/>
                <w:b/>
                <w:sz w:val="24"/>
                <w:szCs w:val="28"/>
                <w:lang w:eastAsia="ru-RU"/>
              </w:rPr>
            </w:pPr>
            <w:r w:rsidRPr="00801FB1">
              <w:rPr>
                <w:rFonts w:ascii="Times New Roman" w:eastAsia="Times New Roman" w:hAnsi="Times New Roman" w:cs="Times New Roman"/>
                <w:b/>
                <w:sz w:val="24"/>
                <w:szCs w:val="28"/>
                <w:lang w:eastAsia="ru-RU"/>
              </w:rPr>
              <w:t>Приложение 2</w:t>
            </w:r>
          </w:p>
          <w:p w14:paraId="0618BD83" w14:textId="77777777" w:rsidR="00C94FB6" w:rsidRPr="00801FB1" w:rsidRDefault="00C94FB6" w:rsidP="00C94FB6">
            <w:pPr>
              <w:ind w:left="5670"/>
              <w:rPr>
                <w:rFonts w:ascii="Times New Roman" w:eastAsia="Times New Roman" w:hAnsi="Times New Roman" w:cs="Times New Roman"/>
                <w:b/>
                <w:sz w:val="24"/>
                <w:szCs w:val="28"/>
                <w:lang w:eastAsia="ru-RU"/>
              </w:rPr>
            </w:pPr>
            <w:r w:rsidRPr="00801FB1">
              <w:rPr>
                <w:rFonts w:ascii="Times New Roman" w:eastAsia="Times New Roman" w:hAnsi="Times New Roman" w:cs="Times New Roman"/>
                <w:b/>
                <w:sz w:val="24"/>
                <w:szCs w:val="28"/>
                <w:lang w:eastAsia="ru-RU"/>
              </w:rPr>
              <w:t>к порядку определения объема</w:t>
            </w:r>
          </w:p>
          <w:p w14:paraId="7E2AEEC7" w14:textId="77777777" w:rsidR="00C94FB6" w:rsidRPr="00801FB1" w:rsidRDefault="00C94FB6" w:rsidP="00C94FB6">
            <w:pPr>
              <w:ind w:left="5670"/>
              <w:rPr>
                <w:rFonts w:ascii="Times New Roman" w:eastAsia="Times New Roman" w:hAnsi="Times New Roman" w:cs="Times New Roman"/>
                <w:b/>
                <w:sz w:val="24"/>
                <w:szCs w:val="28"/>
                <w:lang w:eastAsia="ru-RU"/>
              </w:rPr>
            </w:pPr>
            <w:r w:rsidRPr="00801FB1">
              <w:rPr>
                <w:rFonts w:ascii="Times New Roman" w:eastAsia="Times New Roman" w:hAnsi="Times New Roman" w:cs="Times New Roman"/>
                <w:b/>
                <w:sz w:val="24"/>
                <w:szCs w:val="28"/>
                <w:lang w:eastAsia="ru-RU"/>
              </w:rPr>
              <w:t>и предоставления субсидии частным организациям, осуществляющим образовательную деятельность,</w:t>
            </w:r>
          </w:p>
          <w:p w14:paraId="50173E3B" w14:textId="77777777" w:rsidR="00C94FB6" w:rsidRPr="00801FB1" w:rsidRDefault="00C94FB6" w:rsidP="00C94FB6">
            <w:pPr>
              <w:ind w:left="5670"/>
              <w:rPr>
                <w:rFonts w:ascii="Times New Roman" w:eastAsia="Times New Roman" w:hAnsi="Times New Roman" w:cs="Times New Roman"/>
                <w:b/>
                <w:sz w:val="24"/>
                <w:szCs w:val="28"/>
                <w:lang w:eastAsia="ru-RU"/>
              </w:rPr>
            </w:pPr>
            <w:r w:rsidRPr="00801FB1">
              <w:rPr>
                <w:rFonts w:ascii="Times New Roman" w:eastAsia="Times New Roman" w:hAnsi="Times New Roman" w:cs="Times New Roman"/>
                <w:b/>
                <w:sz w:val="24"/>
                <w:szCs w:val="28"/>
                <w:lang w:eastAsia="ru-RU"/>
              </w:rPr>
              <w:t>на организацию функционирования лагеря</w:t>
            </w:r>
          </w:p>
          <w:p w14:paraId="26BB33AE" w14:textId="77777777" w:rsidR="00C94FB6" w:rsidRPr="00801FB1" w:rsidRDefault="00C94FB6" w:rsidP="00C94FB6">
            <w:pPr>
              <w:ind w:left="5670"/>
              <w:rPr>
                <w:rFonts w:ascii="Times New Roman" w:eastAsia="Times New Roman" w:hAnsi="Times New Roman" w:cs="Times New Roman"/>
                <w:b/>
                <w:sz w:val="24"/>
                <w:szCs w:val="28"/>
                <w:lang w:eastAsia="ru-RU"/>
              </w:rPr>
            </w:pPr>
            <w:r w:rsidRPr="00801FB1">
              <w:rPr>
                <w:rFonts w:ascii="Times New Roman" w:eastAsia="Times New Roman" w:hAnsi="Times New Roman" w:cs="Times New Roman"/>
                <w:b/>
                <w:sz w:val="24"/>
                <w:szCs w:val="28"/>
                <w:lang w:eastAsia="ru-RU"/>
              </w:rPr>
              <w:t>с дневным пребыванием детей</w:t>
            </w:r>
          </w:p>
          <w:p w14:paraId="76BA504E" w14:textId="77777777" w:rsidR="00C94FB6" w:rsidRPr="00801FB1" w:rsidRDefault="00C94FB6" w:rsidP="00C94FB6">
            <w:pPr>
              <w:rPr>
                <w:rFonts w:ascii="Times New Roman" w:eastAsia="Times New Roman" w:hAnsi="Times New Roman" w:cs="Times New Roman"/>
                <w:b/>
                <w:sz w:val="28"/>
                <w:szCs w:val="28"/>
                <w:lang w:eastAsia="ru-RU"/>
              </w:rPr>
            </w:pPr>
          </w:p>
          <w:p w14:paraId="64A7C615" w14:textId="77777777" w:rsidR="00C94FB6" w:rsidRPr="00801FB1" w:rsidRDefault="00C94FB6" w:rsidP="00C94FB6">
            <w:pPr>
              <w:widowControl w:val="0"/>
              <w:autoSpaceDE w:val="0"/>
              <w:autoSpaceDN w:val="0"/>
              <w:adjustRightInd w:val="0"/>
              <w:ind w:firstLine="720"/>
              <w:jc w:val="center"/>
              <w:outlineLvl w:val="0"/>
              <w:rPr>
                <w:rFonts w:ascii="Times New Roman CYR" w:eastAsiaTheme="minorEastAsia" w:hAnsi="Times New Roman CYR" w:cs="Times New Roman CYR"/>
                <w:b/>
                <w:bCs/>
                <w:color w:val="26282F"/>
                <w:sz w:val="24"/>
                <w:szCs w:val="28"/>
                <w:lang w:eastAsia="ru-RU"/>
              </w:rPr>
            </w:pPr>
            <w:r w:rsidRPr="00801FB1">
              <w:rPr>
                <w:rFonts w:ascii="Times New Roman CYR" w:eastAsiaTheme="minorEastAsia" w:hAnsi="Times New Roman CYR" w:cs="Times New Roman CYR"/>
                <w:b/>
                <w:bCs/>
                <w:color w:val="26282F"/>
                <w:sz w:val="24"/>
                <w:szCs w:val="28"/>
                <w:lang w:eastAsia="ru-RU"/>
              </w:rPr>
              <w:t>Согласие</w:t>
            </w:r>
          </w:p>
          <w:p w14:paraId="1366F650" w14:textId="77777777" w:rsidR="00C94FB6" w:rsidRPr="00801FB1" w:rsidRDefault="00C94FB6" w:rsidP="00C94FB6">
            <w:pPr>
              <w:widowControl w:val="0"/>
              <w:autoSpaceDE w:val="0"/>
              <w:autoSpaceDN w:val="0"/>
              <w:adjustRightInd w:val="0"/>
              <w:ind w:firstLine="720"/>
              <w:jc w:val="center"/>
              <w:outlineLvl w:val="0"/>
              <w:rPr>
                <w:rFonts w:ascii="Times New Roman CYR" w:eastAsiaTheme="minorEastAsia" w:hAnsi="Times New Roman CYR" w:cs="Times New Roman CYR"/>
                <w:b/>
                <w:bCs/>
                <w:color w:val="26282F"/>
                <w:sz w:val="24"/>
                <w:szCs w:val="28"/>
                <w:lang w:eastAsia="ru-RU"/>
              </w:rPr>
            </w:pPr>
            <w:r w:rsidRPr="00801FB1">
              <w:rPr>
                <w:rFonts w:ascii="Times New Roman CYR" w:eastAsiaTheme="minorEastAsia" w:hAnsi="Times New Roman CYR" w:cs="Times New Roman CYR"/>
                <w:b/>
                <w:bCs/>
                <w:color w:val="26282F"/>
                <w:sz w:val="24"/>
                <w:szCs w:val="28"/>
                <w:lang w:eastAsia="ru-RU"/>
              </w:rPr>
              <w:t>на обработку персональных данных субъекта персональных данных</w:t>
            </w:r>
          </w:p>
          <w:p w14:paraId="70041701"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p>
          <w:p w14:paraId="67F36730"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Я ______________________________________________ (далее – субъект),</w:t>
            </w:r>
          </w:p>
          <w:p w14:paraId="7FCA96F1"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_______________________________________________________________,</w:t>
            </w:r>
          </w:p>
          <w:p w14:paraId="1A0D9B15"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4"/>
                <w:lang w:eastAsia="ru-RU"/>
              </w:rPr>
            </w:pPr>
            <w:r w:rsidRPr="00801FB1">
              <w:rPr>
                <w:rFonts w:ascii="Times New Roman CYR" w:eastAsiaTheme="minorEastAsia" w:hAnsi="Times New Roman CYR" w:cs="Times New Roman CYR"/>
                <w:b/>
                <w:sz w:val="24"/>
                <w:szCs w:val="28"/>
                <w:lang w:eastAsia="ru-RU"/>
              </w:rPr>
              <w:t>        </w:t>
            </w:r>
            <w:r w:rsidRPr="00801FB1">
              <w:rPr>
                <w:rFonts w:ascii="Times New Roman CYR" w:eastAsiaTheme="minorEastAsia" w:hAnsi="Times New Roman CYR" w:cs="Times New Roman CYR"/>
                <w:b/>
                <w:sz w:val="24"/>
                <w:szCs w:val="24"/>
                <w:lang w:eastAsia="ru-RU"/>
              </w:rPr>
              <w:t>(фамилия, имя, отчество (последнее - при наличии) участника отбора)</w:t>
            </w:r>
          </w:p>
          <w:p w14:paraId="17032E1A"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документ, удостоверяющий личность: ______________________________</w:t>
            </w:r>
          </w:p>
          <w:p w14:paraId="700C5B22"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4"/>
                <w:lang w:eastAsia="ru-RU"/>
              </w:rPr>
              <w:t>                                        (вид основного документа, удостоверяющего личность</w:t>
            </w:r>
            <w:r w:rsidRPr="00801FB1">
              <w:rPr>
                <w:rFonts w:ascii="Times New Roman CYR" w:eastAsiaTheme="minorEastAsia" w:hAnsi="Times New Roman CYR" w:cs="Times New Roman CYR"/>
                <w:b/>
                <w:sz w:val="24"/>
                <w:szCs w:val="28"/>
                <w:lang w:eastAsia="ru-RU"/>
              </w:rPr>
              <w:t>)</w:t>
            </w:r>
          </w:p>
          <w:p w14:paraId="25111054"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серии ______________ №_____________, дата выдачи _______________,</w:t>
            </w:r>
          </w:p>
          <w:p w14:paraId="1AAC2C6D"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выдан_________________________________________________________</w:t>
            </w:r>
          </w:p>
          <w:p w14:paraId="5A311721"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                                                             (кем)</w:t>
            </w:r>
          </w:p>
          <w:p w14:paraId="28513C69"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зарегистрированный(</w:t>
            </w:r>
            <w:proofErr w:type="spellStart"/>
            <w:r w:rsidRPr="00801FB1">
              <w:rPr>
                <w:rFonts w:ascii="Times New Roman CYR" w:eastAsiaTheme="minorEastAsia" w:hAnsi="Times New Roman CYR" w:cs="Times New Roman CYR"/>
                <w:b/>
                <w:sz w:val="24"/>
                <w:szCs w:val="28"/>
                <w:lang w:eastAsia="ru-RU"/>
              </w:rPr>
              <w:t>ая</w:t>
            </w:r>
            <w:proofErr w:type="spellEnd"/>
            <w:r w:rsidRPr="00801FB1">
              <w:rPr>
                <w:rFonts w:ascii="Times New Roman CYR" w:eastAsiaTheme="minorEastAsia" w:hAnsi="Times New Roman CYR" w:cs="Times New Roman CYR"/>
                <w:b/>
                <w:sz w:val="24"/>
                <w:szCs w:val="28"/>
                <w:lang w:eastAsia="ru-RU"/>
              </w:rPr>
              <w:t>) по адресу: ________________________________</w:t>
            </w:r>
          </w:p>
          <w:p w14:paraId="4F873F71"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_______________________________________________________________,</w:t>
            </w:r>
          </w:p>
          <w:p w14:paraId="1299ADD7"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даю своё согласие департаменту образования Администрации города (далее – оператор), расположенного по адресу: 628408, ХМАО-Югра, г. Сургут, ул. Гагарина, д. 11, на обработку своих персональных данных на следующих условиях:</w:t>
            </w:r>
          </w:p>
          <w:p w14:paraId="2CAED824"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1. Оператор осуществляет обработку персональных данных субъекта в целях проведения отбора на предоставление субсидий частным организациям, осуществляющим образовательную деятельность, на организацию функционирования лагеря с дневным пребыванием детей.</w:t>
            </w:r>
          </w:p>
          <w:p w14:paraId="4AA6980C"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2. Перечень персональных данных, передаваемых оператору на обработку:</w:t>
            </w:r>
          </w:p>
          <w:p w14:paraId="7423DC53"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1) фамилия, имя, отчество (последнее – при наличии), адрес субъекта персональных данных, номер основного документа, удостоверяющего личность субъекта персональных данных, сведения о дате выдачи указанного документа     и выдавшем его органе;</w:t>
            </w:r>
          </w:p>
          <w:p w14:paraId="1EC83F6F"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2) идентификационный номер налогоплательщика;</w:t>
            </w:r>
          </w:p>
          <w:p w14:paraId="033652BB"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3) банковские реквизиты;</w:t>
            </w:r>
          </w:p>
          <w:p w14:paraId="56107566"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lastRenderedPageBreak/>
              <w:t>4) контактный телефон.</w:t>
            </w:r>
          </w:p>
          <w:p w14:paraId="50749D01"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3. Субъект дает согласие на обработку оператором своих персональных данных, то есть на совершение в том числе следующих действий: на обработку (включая сбор, систематизацию, накопление, хранение, уточнение (обновление, изменение), публикацию (размещение) в информационно-телекоммуникационной сети «Интернет» информации о себе, о подаваемой им заявке, иной информации о себе, связанной с проведением отбора, использование, обезличивание, блокирование, уничтожение) персональных данных, при этом общее описание вышеуказанных способов обработки персональных данных приведено в Федеральном законе от 27.07.2006 № 152-ФЗ «О персональных данных».</w:t>
            </w:r>
          </w:p>
          <w:p w14:paraId="24B7FCC4"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4. Субъект дает согласие на передачу оператором своих персональных данных третьим лицам: учреждениям и организациям в соответствии с действующим законодательством Российской Федерации.</w:t>
            </w:r>
          </w:p>
          <w:p w14:paraId="4168B708"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5. Оператор вправе обрабатывать персональные данные как с использованием средств автоматизации, так и без использования таких средств.</w:t>
            </w:r>
          </w:p>
          <w:p w14:paraId="694280DA"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6. Срок, в течение которого действует настоящее согласие субъекта: 1 год, если иное не установлено действующим законодательством Российской Федерации.</w:t>
            </w:r>
          </w:p>
          <w:p w14:paraId="375607F5" w14:textId="334EA842"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 xml:space="preserve">7. Субъект подтверждает, что ему известно о праве досрочно отозвать свое согласие посредством составления соответствующего письменного документа, который должен быть направлен в адрес оператора. В случае отзыва согласия на обработку персональных данных оператор вправе продолжить обработку персональных данных без согласия Субъекта при наличии оснований, указанных в </w:t>
            </w:r>
            <w:r w:rsidR="00194EDF">
              <w:rPr>
                <w:rFonts w:ascii="Times New Roman CYR" w:eastAsiaTheme="minorEastAsia" w:hAnsi="Times New Roman CYR" w:cs="Times New Roman CYR"/>
                <w:b/>
                <w:sz w:val="24"/>
                <w:szCs w:val="28"/>
                <w:lang w:eastAsia="ru-RU"/>
              </w:rPr>
              <w:t>пунктах 2 – 11 части 1 статьи 6</w:t>
            </w:r>
            <w:r w:rsidRPr="00801FB1">
              <w:rPr>
                <w:rFonts w:ascii="Times New Roman CYR" w:eastAsiaTheme="minorEastAsia" w:hAnsi="Times New Roman CYR" w:cs="Times New Roman CYR"/>
                <w:b/>
                <w:sz w:val="24"/>
                <w:szCs w:val="28"/>
                <w:lang w:eastAsia="ru-RU"/>
              </w:rPr>
              <w:t xml:space="preserve"> Федерального закона от 27.07.2006 № 152-ФЗ «О персональных данных».</w:t>
            </w:r>
          </w:p>
          <w:p w14:paraId="7A7C16E5"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8. Субъект по письменному запросу имеет право на получение информации, касающейся обработки его персональных данных (в соответствии со статьёй 14 Федерального закона от 27.07.2006 № 152-ФЗ «О персональных данных»).</w:t>
            </w:r>
          </w:p>
          <w:p w14:paraId="058747AE"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Подтверждаю, что ознакомлен(а) с положениями Федерального закона от 27.07.2006 № 152-ФЗ «О персональных данных», права и обязанности в области защиты персональных данных мне разъяснены.</w:t>
            </w:r>
          </w:p>
          <w:p w14:paraId="31D594AF" w14:textId="77777777" w:rsidR="00C94FB6" w:rsidRPr="00801FB1" w:rsidRDefault="00C94FB6" w:rsidP="00C94FB6">
            <w:pPr>
              <w:widowControl w:val="0"/>
              <w:autoSpaceDE w:val="0"/>
              <w:autoSpaceDN w:val="0"/>
              <w:adjustRightInd w:val="0"/>
              <w:ind w:firstLine="720"/>
              <w:jc w:val="both"/>
              <w:rPr>
                <w:rFonts w:ascii="Times New Roman CYR" w:eastAsiaTheme="minorEastAsia" w:hAnsi="Times New Roman CYR" w:cs="Times New Roman CYR"/>
                <w:b/>
                <w:sz w:val="24"/>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60"/>
              <w:gridCol w:w="3360"/>
              <w:gridCol w:w="3360"/>
            </w:tblGrid>
            <w:tr w:rsidR="00C94FB6" w:rsidRPr="00801FB1" w14:paraId="3DE2B14D" w14:textId="77777777" w:rsidTr="00C22809">
              <w:tc>
                <w:tcPr>
                  <w:tcW w:w="3360" w:type="dxa"/>
                  <w:tcBorders>
                    <w:top w:val="nil"/>
                    <w:left w:val="nil"/>
                    <w:bottom w:val="nil"/>
                    <w:right w:val="nil"/>
                  </w:tcBorders>
                </w:tcPr>
                <w:p w14:paraId="69B5D96F" w14:textId="77777777" w:rsidR="00C94FB6" w:rsidRPr="00801FB1" w:rsidRDefault="00C94FB6" w:rsidP="00C94FB6">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____ ________ 20___ года</w:t>
                  </w:r>
                </w:p>
              </w:tc>
              <w:tc>
                <w:tcPr>
                  <w:tcW w:w="3360" w:type="dxa"/>
                  <w:tcBorders>
                    <w:top w:val="nil"/>
                    <w:left w:val="nil"/>
                    <w:bottom w:val="nil"/>
                    <w:right w:val="nil"/>
                  </w:tcBorders>
                </w:tcPr>
                <w:p w14:paraId="00636BB1" w14:textId="77777777" w:rsidR="00C94FB6" w:rsidRPr="00801FB1" w:rsidRDefault="00C94FB6" w:rsidP="00C94FB6">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___________________</w:t>
                  </w:r>
                </w:p>
                <w:p w14:paraId="01271C27" w14:textId="77777777" w:rsidR="00C94FB6" w:rsidRPr="00801FB1" w:rsidRDefault="00C94FB6" w:rsidP="00C94FB6">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0"/>
                      <w:szCs w:val="20"/>
                      <w:lang w:eastAsia="ru-RU"/>
                    </w:rPr>
                  </w:pPr>
                  <w:r w:rsidRPr="00801FB1">
                    <w:rPr>
                      <w:rFonts w:ascii="Times New Roman CYR" w:eastAsiaTheme="minorEastAsia" w:hAnsi="Times New Roman CYR" w:cs="Times New Roman CYR"/>
                      <w:b/>
                      <w:sz w:val="20"/>
                      <w:szCs w:val="20"/>
                      <w:lang w:eastAsia="ru-RU"/>
                    </w:rPr>
                    <w:t>(подпись)</w:t>
                  </w:r>
                </w:p>
              </w:tc>
              <w:tc>
                <w:tcPr>
                  <w:tcW w:w="3360" w:type="dxa"/>
                  <w:tcBorders>
                    <w:top w:val="nil"/>
                    <w:left w:val="nil"/>
                    <w:bottom w:val="nil"/>
                    <w:right w:val="nil"/>
                  </w:tcBorders>
                </w:tcPr>
                <w:p w14:paraId="546FB625" w14:textId="77777777" w:rsidR="00C94FB6" w:rsidRPr="00801FB1" w:rsidRDefault="00C94FB6" w:rsidP="00C94FB6">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4"/>
                      <w:szCs w:val="28"/>
                      <w:lang w:eastAsia="ru-RU"/>
                    </w:rPr>
                  </w:pPr>
                  <w:r w:rsidRPr="00801FB1">
                    <w:rPr>
                      <w:rFonts w:ascii="Times New Roman CYR" w:eastAsiaTheme="minorEastAsia" w:hAnsi="Times New Roman CYR" w:cs="Times New Roman CYR"/>
                      <w:b/>
                      <w:sz w:val="24"/>
                      <w:szCs w:val="28"/>
                      <w:lang w:eastAsia="ru-RU"/>
                    </w:rPr>
                    <w:t>________________</w:t>
                  </w:r>
                </w:p>
                <w:p w14:paraId="5CAB9792" w14:textId="77777777" w:rsidR="00C94FB6" w:rsidRPr="00801FB1" w:rsidRDefault="00C94FB6" w:rsidP="00C94FB6">
                  <w:pPr>
                    <w:widowControl w:val="0"/>
                    <w:autoSpaceDE w:val="0"/>
                    <w:autoSpaceDN w:val="0"/>
                    <w:adjustRightInd w:val="0"/>
                    <w:spacing w:after="0" w:line="240" w:lineRule="auto"/>
                    <w:ind w:firstLine="720"/>
                    <w:jc w:val="center"/>
                    <w:rPr>
                      <w:rFonts w:ascii="Times New Roman CYR" w:eastAsiaTheme="minorEastAsia" w:hAnsi="Times New Roman CYR" w:cs="Times New Roman CYR"/>
                      <w:b/>
                      <w:sz w:val="20"/>
                      <w:szCs w:val="20"/>
                      <w:lang w:eastAsia="ru-RU"/>
                    </w:rPr>
                  </w:pPr>
                  <w:r w:rsidRPr="00801FB1">
                    <w:rPr>
                      <w:rFonts w:ascii="Times New Roman CYR" w:eastAsiaTheme="minorEastAsia" w:hAnsi="Times New Roman CYR" w:cs="Times New Roman CYR"/>
                      <w:b/>
                      <w:sz w:val="20"/>
                      <w:szCs w:val="20"/>
                      <w:lang w:eastAsia="ru-RU"/>
                    </w:rPr>
                    <w:t>(расшифровка)</w:t>
                  </w:r>
                </w:p>
              </w:tc>
            </w:tr>
          </w:tbl>
          <w:p w14:paraId="30912B28" w14:textId="77777777" w:rsidR="00C94FB6" w:rsidRPr="002950E4" w:rsidRDefault="00C94FB6" w:rsidP="00C94FB6">
            <w:pPr>
              <w:widowControl w:val="0"/>
              <w:autoSpaceDE w:val="0"/>
              <w:autoSpaceDN w:val="0"/>
              <w:adjustRightInd w:val="0"/>
              <w:ind w:firstLine="323"/>
              <w:jc w:val="both"/>
              <w:rPr>
                <w:rFonts w:ascii="Times New Roman CYR" w:eastAsiaTheme="minorEastAsia" w:hAnsi="Times New Roman CYR" w:cs="Times New Roman CYR"/>
                <w:b/>
                <w:sz w:val="24"/>
                <w:szCs w:val="24"/>
                <w:lang w:eastAsia="ru-RU"/>
              </w:rPr>
            </w:pPr>
          </w:p>
        </w:tc>
      </w:tr>
    </w:tbl>
    <w:p w14:paraId="10F52815" w14:textId="77777777" w:rsidR="000A3811" w:rsidRPr="00A76672" w:rsidRDefault="000A3811" w:rsidP="00817FB2">
      <w:pPr>
        <w:pStyle w:val="2"/>
        <w:tabs>
          <w:tab w:val="left" w:pos="142"/>
        </w:tabs>
        <w:spacing w:after="0" w:line="240" w:lineRule="auto"/>
        <w:rPr>
          <w:sz w:val="16"/>
          <w:szCs w:val="16"/>
        </w:rPr>
      </w:pPr>
    </w:p>
    <w:sectPr w:rsidR="000A3811" w:rsidRPr="00A76672" w:rsidSect="00DF66B3">
      <w:pgSz w:w="23808" w:h="16840" w:orient="landscape" w:code="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BA5"/>
    <w:rsid w:val="00012AA5"/>
    <w:rsid w:val="00015B75"/>
    <w:rsid w:val="00020106"/>
    <w:rsid w:val="00063B44"/>
    <w:rsid w:val="0007670B"/>
    <w:rsid w:val="0008265A"/>
    <w:rsid w:val="000A26C8"/>
    <w:rsid w:val="000A3811"/>
    <w:rsid w:val="000B101F"/>
    <w:rsid w:val="000C3443"/>
    <w:rsid w:val="000E2C98"/>
    <w:rsid w:val="000E4BAA"/>
    <w:rsid w:val="0010511E"/>
    <w:rsid w:val="0012752B"/>
    <w:rsid w:val="00137C93"/>
    <w:rsid w:val="0014176A"/>
    <w:rsid w:val="00142490"/>
    <w:rsid w:val="001516BA"/>
    <w:rsid w:val="00152A2B"/>
    <w:rsid w:val="00153C5F"/>
    <w:rsid w:val="001575B1"/>
    <w:rsid w:val="00164AC4"/>
    <w:rsid w:val="0017341B"/>
    <w:rsid w:val="0017575F"/>
    <w:rsid w:val="00176146"/>
    <w:rsid w:val="00194EDF"/>
    <w:rsid w:val="001B1AFB"/>
    <w:rsid w:val="001B5892"/>
    <w:rsid w:val="001E0460"/>
    <w:rsid w:val="001F0559"/>
    <w:rsid w:val="002137E5"/>
    <w:rsid w:val="00221EC0"/>
    <w:rsid w:val="002311B5"/>
    <w:rsid w:val="00235F9E"/>
    <w:rsid w:val="002422BE"/>
    <w:rsid w:val="00243195"/>
    <w:rsid w:val="00250099"/>
    <w:rsid w:val="00252DC0"/>
    <w:rsid w:val="00261756"/>
    <w:rsid w:val="00265E23"/>
    <w:rsid w:val="002662E6"/>
    <w:rsid w:val="00276837"/>
    <w:rsid w:val="002811D3"/>
    <w:rsid w:val="00291AFA"/>
    <w:rsid w:val="00292E2E"/>
    <w:rsid w:val="002950E4"/>
    <w:rsid w:val="002A190F"/>
    <w:rsid w:val="002B508F"/>
    <w:rsid w:val="002C5370"/>
    <w:rsid w:val="002D07B4"/>
    <w:rsid w:val="002D1147"/>
    <w:rsid w:val="002F3D40"/>
    <w:rsid w:val="0033785C"/>
    <w:rsid w:val="00346F55"/>
    <w:rsid w:val="00352CE1"/>
    <w:rsid w:val="00366E3C"/>
    <w:rsid w:val="003715BA"/>
    <w:rsid w:val="003833E2"/>
    <w:rsid w:val="00390825"/>
    <w:rsid w:val="00390DBD"/>
    <w:rsid w:val="003B07FB"/>
    <w:rsid w:val="003C3B57"/>
    <w:rsid w:val="003D0AB7"/>
    <w:rsid w:val="003D294D"/>
    <w:rsid w:val="003D6B0A"/>
    <w:rsid w:val="003E0676"/>
    <w:rsid w:val="003E0F31"/>
    <w:rsid w:val="00407209"/>
    <w:rsid w:val="00423029"/>
    <w:rsid w:val="00490C7A"/>
    <w:rsid w:val="004A3751"/>
    <w:rsid w:val="004A475A"/>
    <w:rsid w:val="004A6BA5"/>
    <w:rsid w:val="004C1C5F"/>
    <w:rsid w:val="004C7F7C"/>
    <w:rsid w:val="004E16D3"/>
    <w:rsid w:val="00506C66"/>
    <w:rsid w:val="00524806"/>
    <w:rsid w:val="005342B6"/>
    <w:rsid w:val="00537DAF"/>
    <w:rsid w:val="00541AF0"/>
    <w:rsid w:val="005750E2"/>
    <w:rsid w:val="005760EE"/>
    <w:rsid w:val="005A776A"/>
    <w:rsid w:val="005B4FC6"/>
    <w:rsid w:val="005B750F"/>
    <w:rsid w:val="006054AB"/>
    <w:rsid w:val="00613409"/>
    <w:rsid w:val="006317E6"/>
    <w:rsid w:val="00632734"/>
    <w:rsid w:val="00640237"/>
    <w:rsid w:val="00647D81"/>
    <w:rsid w:val="00652086"/>
    <w:rsid w:val="0065554D"/>
    <w:rsid w:val="00656CD5"/>
    <w:rsid w:val="00666C15"/>
    <w:rsid w:val="006777A4"/>
    <w:rsid w:val="006927F4"/>
    <w:rsid w:val="006B2F9F"/>
    <w:rsid w:val="006C2962"/>
    <w:rsid w:val="006C73AA"/>
    <w:rsid w:val="006E0911"/>
    <w:rsid w:val="00700EB6"/>
    <w:rsid w:val="007110EC"/>
    <w:rsid w:val="007220B3"/>
    <w:rsid w:val="00733C12"/>
    <w:rsid w:val="007531CA"/>
    <w:rsid w:val="007704FF"/>
    <w:rsid w:val="007719B7"/>
    <w:rsid w:val="007A0539"/>
    <w:rsid w:val="007C0F0A"/>
    <w:rsid w:val="007C15BE"/>
    <w:rsid w:val="007C27FF"/>
    <w:rsid w:val="007C4DA0"/>
    <w:rsid w:val="007F369A"/>
    <w:rsid w:val="00801FB1"/>
    <w:rsid w:val="00803FD0"/>
    <w:rsid w:val="0081419A"/>
    <w:rsid w:val="00817FB2"/>
    <w:rsid w:val="008434E2"/>
    <w:rsid w:val="00847757"/>
    <w:rsid w:val="00862365"/>
    <w:rsid w:val="008675FA"/>
    <w:rsid w:val="00895E8E"/>
    <w:rsid w:val="008A7B0B"/>
    <w:rsid w:val="008A7B1A"/>
    <w:rsid w:val="008B78D0"/>
    <w:rsid w:val="008E36EA"/>
    <w:rsid w:val="008F04A5"/>
    <w:rsid w:val="00912F80"/>
    <w:rsid w:val="009178CF"/>
    <w:rsid w:val="0093356A"/>
    <w:rsid w:val="00954BC9"/>
    <w:rsid w:val="0096398B"/>
    <w:rsid w:val="009670E4"/>
    <w:rsid w:val="00971F78"/>
    <w:rsid w:val="009774A1"/>
    <w:rsid w:val="009831C2"/>
    <w:rsid w:val="00983F48"/>
    <w:rsid w:val="00986FC1"/>
    <w:rsid w:val="00997396"/>
    <w:rsid w:val="009A6D86"/>
    <w:rsid w:val="009B3262"/>
    <w:rsid w:val="009B7754"/>
    <w:rsid w:val="009C56DD"/>
    <w:rsid w:val="009F76A1"/>
    <w:rsid w:val="00A121EB"/>
    <w:rsid w:val="00A14F3F"/>
    <w:rsid w:val="00A2641D"/>
    <w:rsid w:val="00A33AF2"/>
    <w:rsid w:val="00A515DF"/>
    <w:rsid w:val="00A634AB"/>
    <w:rsid w:val="00A76672"/>
    <w:rsid w:val="00A82315"/>
    <w:rsid w:val="00A91DAA"/>
    <w:rsid w:val="00AA4237"/>
    <w:rsid w:val="00AB4A59"/>
    <w:rsid w:val="00AC6273"/>
    <w:rsid w:val="00AD08C3"/>
    <w:rsid w:val="00AD3DC5"/>
    <w:rsid w:val="00AD61A4"/>
    <w:rsid w:val="00AE0F2E"/>
    <w:rsid w:val="00AE4ABB"/>
    <w:rsid w:val="00AE4FD9"/>
    <w:rsid w:val="00AF0B47"/>
    <w:rsid w:val="00B03780"/>
    <w:rsid w:val="00B06C60"/>
    <w:rsid w:val="00B35C40"/>
    <w:rsid w:val="00B36C1F"/>
    <w:rsid w:val="00B631EE"/>
    <w:rsid w:val="00B711BD"/>
    <w:rsid w:val="00B723AB"/>
    <w:rsid w:val="00B72BB8"/>
    <w:rsid w:val="00B772D9"/>
    <w:rsid w:val="00B77369"/>
    <w:rsid w:val="00B84FFA"/>
    <w:rsid w:val="00B90665"/>
    <w:rsid w:val="00B91AE9"/>
    <w:rsid w:val="00BB602D"/>
    <w:rsid w:val="00BD0F41"/>
    <w:rsid w:val="00BD400D"/>
    <w:rsid w:val="00BE0532"/>
    <w:rsid w:val="00BE3B53"/>
    <w:rsid w:val="00C002BA"/>
    <w:rsid w:val="00C14589"/>
    <w:rsid w:val="00C35938"/>
    <w:rsid w:val="00C361EA"/>
    <w:rsid w:val="00C4235F"/>
    <w:rsid w:val="00C539F1"/>
    <w:rsid w:val="00C57F5F"/>
    <w:rsid w:val="00C81428"/>
    <w:rsid w:val="00C91B4F"/>
    <w:rsid w:val="00C94FB6"/>
    <w:rsid w:val="00C97A92"/>
    <w:rsid w:val="00CB6316"/>
    <w:rsid w:val="00CC14FD"/>
    <w:rsid w:val="00CD6027"/>
    <w:rsid w:val="00CE6C88"/>
    <w:rsid w:val="00CF6541"/>
    <w:rsid w:val="00CF6E89"/>
    <w:rsid w:val="00D02231"/>
    <w:rsid w:val="00D3028D"/>
    <w:rsid w:val="00D3108C"/>
    <w:rsid w:val="00D36070"/>
    <w:rsid w:val="00D4320A"/>
    <w:rsid w:val="00D45D63"/>
    <w:rsid w:val="00D51234"/>
    <w:rsid w:val="00D64C59"/>
    <w:rsid w:val="00D671AB"/>
    <w:rsid w:val="00D7494A"/>
    <w:rsid w:val="00D8120A"/>
    <w:rsid w:val="00D83112"/>
    <w:rsid w:val="00DA1399"/>
    <w:rsid w:val="00DA6503"/>
    <w:rsid w:val="00DD1900"/>
    <w:rsid w:val="00DE4F94"/>
    <w:rsid w:val="00DF66B3"/>
    <w:rsid w:val="00DF7992"/>
    <w:rsid w:val="00E11B64"/>
    <w:rsid w:val="00E359A7"/>
    <w:rsid w:val="00E40B33"/>
    <w:rsid w:val="00E437A8"/>
    <w:rsid w:val="00E507B6"/>
    <w:rsid w:val="00E61A3D"/>
    <w:rsid w:val="00E6796E"/>
    <w:rsid w:val="00E70E39"/>
    <w:rsid w:val="00E905DA"/>
    <w:rsid w:val="00E96C7E"/>
    <w:rsid w:val="00EA64F9"/>
    <w:rsid w:val="00EC2696"/>
    <w:rsid w:val="00EE2A08"/>
    <w:rsid w:val="00F11B62"/>
    <w:rsid w:val="00F12916"/>
    <w:rsid w:val="00F12BB1"/>
    <w:rsid w:val="00F14C7B"/>
    <w:rsid w:val="00F410CE"/>
    <w:rsid w:val="00F418E6"/>
    <w:rsid w:val="00F44F62"/>
    <w:rsid w:val="00F81087"/>
    <w:rsid w:val="00F83217"/>
    <w:rsid w:val="00FA01B5"/>
    <w:rsid w:val="00FA0617"/>
    <w:rsid w:val="00FA6422"/>
    <w:rsid w:val="00FD0AC8"/>
    <w:rsid w:val="00FE6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2C6E5"/>
  <w15:chartTrackingRefBased/>
  <w15:docId w15:val="{539FD9FD-50CD-42E2-AC17-AD5935BF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0A3811"/>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0A3811"/>
    <w:rPr>
      <w:rFonts w:ascii="Times New Roman" w:eastAsia="Times New Roman" w:hAnsi="Times New Roman" w:cs="Times New Roman"/>
      <w:sz w:val="24"/>
      <w:szCs w:val="24"/>
      <w:lang w:eastAsia="ru-RU"/>
    </w:rPr>
  </w:style>
  <w:style w:type="table" w:styleId="a3">
    <w:name w:val="Table Grid"/>
    <w:basedOn w:val="a1"/>
    <w:uiPriority w:val="39"/>
    <w:rsid w:val="000A3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9670E4"/>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670E4"/>
    <w:rPr>
      <w:rFonts w:ascii="Segoe UI" w:hAnsi="Segoe UI" w:cs="Segoe UI"/>
      <w:sz w:val="18"/>
      <w:szCs w:val="18"/>
    </w:rPr>
  </w:style>
  <w:style w:type="paragraph" w:styleId="a6">
    <w:name w:val="No Spacing"/>
    <w:aliases w:val="Кр. строка"/>
    <w:uiPriority w:val="1"/>
    <w:unhideWhenUsed/>
    <w:qFormat/>
    <w:rsid w:val="000C3443"/>
    <w:pPr>
      <w:spacing w:after="0" w:line="240" w:lineRule="auto"/>
    </w:pPr>
    <w:rPr>
      <w:rFonts w:ascii="Times New Roman" w:eastAsia="Calibri" w:hAnsi="Times New Roman" w:cs="Times New Roman"/>
      <w:sz w:val="28"/>
    </w:rPr>
  </w:style>
  <w:style w:type="character" w:styleId="a7">
    <w:name w:val="Hyperlink"/>
    <w:basedOn w:val="a0"/>
    <w:uiPriority w:val="99"/>
    <w:unhideWhenUsed/>
    <w:rsid w:val="007C0F0A"/>
    <w:rPr>
      <w:color w:val="0563C1" w:themeColor="hyperlink"/>
      <w:u w:val="single"/>
    </w:rPr>
  </w:style>
  <w:style w:type="paragraph" w:customStyle="1" w:styleId="a8">
    <w:name w:val="Нормальный (таблица)"/>
    <w:basedOn w:val="a"/>
    <w:next w:val="a"/>
    <w:uiPriority w:val="99"/>
    <w:rsid w:val="004E16D3"/>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9">
    <w:name w:val="Прижатый влево"/>
    <w:basedOn w:val="a"/>
    <w:next w:val="a"/>
    <w:uiPriority w:val="99"/>
    <w:rsid w:val="004E16D3"/>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styleId="aa">
    <w:name w:val="List Paragraph"/>
    <w:basedOn w:val="a"/>
    <w:uiPriority w:val="34"/>
    <w:qFormat/>
    <w:rsid w:val="000B10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5471771">
      <w:bodyDiv w:val="1"/>
      <w:marLeft w:val="0"/>
      <w:marRight w:val="0"/>
      <w:marTop w:val="0"/>
      <w:marBottom w:val="0"/>
      <w:divBdr>
        <w:top w:val="none" w:sz="0" w:space="0" w:color="auto"/>
        <w:left w:val="none" w:sz="0" w:space="0" w:color="auto"/>
        <w:bottom w:val="none" w:sz="0" w:space="0" w:color="auto"/>
        <w:right w:val="none" w:sz="0" w:space="0" w:color="auto"/>
      </w:divBdr>
    </w:div>
    <w:div w:id="1835532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8469E-61C1-41FF-B567-4B60F589C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6037</Words>
  <Characters>34413</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Поварова Александра Викторовна</dc:creator>
  <cp:keywords/>
  <dc:description/>
  <cp:lastModifiedBy>Ворошилова Юлия Павловна</cp:lastModifiedBy>
  <cp:revision>2</cp:revision>
  <cp:lastPrinted>2025-05-29T11:48:00Z</cp:lastPrinted>
  <dcterms:created xsi:type="dcterms:W3CDTF">2025-10-14T06:05:00Z</dcterms:created>
  <dcterms:modified xsi:type="dcterms:W3CDTF">2025-10-14T06:05:00Z</dcterms:modified>
</cp:coreProperties>
</file>